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FEBA54" w14:textId="77777777" w:rsidR="00344F6E" w:rsidRDefault="00A32760" w:rsidP="00A32760">
      <w:pPr>
        <w:jc w:val="center"/>
        <w:rPr>
          <w:rFonts w:ascii="TH SarabunIT๙" w:hAnsi="TH SarabunIT๙" w:cs="TH SarabunIT๙"/>
          <w:b/>
          <w:bCs/>
          <w:caps/>
          <w:color w:val="000000"/>
          <w:sz w:val="40"/>
          <w:szCs w:val="40"/>
          <w:u w:val="single"/>
        </w:rPr>
      </w:pPr>
      <w:r>
        <w:rPr>
          <w:rFonts w:ascii="TH SarabunIT๙" w:hAnsi="TH SarabunIT๙" w:cs="TH SarabunIT๙" w:hint="cs"/>
          <w:b/>
          <w:bCs/>
          <w:caps/>
          <w:color w:val="000000"/>
          <w:sz w:val="40"/>
          <w:szCs w:val="40"/>
          <w:u w:val="single"/>
          <w:cs/>
        </w:rPr>
        <w:t>เอกสารประชาสัมพันธ์ภาษีที่ดินและสิ่งปลูกสร้าง</w:t>
      </w:r>
    </w:p>
    <w:p w14:paraId="153EF505" w14:textId="77777777" w:rsidR="00A32760" w:rsidRDefault="00A32760" w:rsidP="00A32760">
      <w:pPr>
        <w:jc w:val="center"/>
        <w:rPr>
          <w:rFonts w:ascii="TH SarabunIT๙" w:hAnsi="TH SarabunIT๙" w:cs="TH SarabunIT๙"/>
          <w:b/>
          <w:bCs/>
          <w:caps/>
          <w:color w:val="000000"/>
          <w:sz w:val="40"/>
          <w:szCs w:val="40"/>
          <w:u w:val="single"/>
        </w:rPr>
      </w:pPr>
    </w:p>
    <w:p w14:paraId="2B4A85C1" w14:textId="77777777" w:rsidR="00A32760" w:rsidRDefault="00A32760" w:rsidP="00A32760">
      <w:pPr>
        <w:jc w:val="center"/>
        <w:rPr>
          <w:rFonts w:ascii="TH SarabunIT๙" w:hAnsi="TH SarabunIT๙" w:cs="TH SarabunIT๙"/>
          <w:b/>
          <w:bCs/>
          <w:caps/>
          <w:color w:val="000000"/>
          <w:sz w:val="40"/>
          <w:szCs w:val="40"/>
          <w:u w:val="single"/>
        </w:rPr>
      </w:pPr>
      <w:r w:rsidRPr="00A32760">
        <w:rPr>
          <w:rFonts w:ascii="TH SarabunIT๙" w:hAnsi="TH SarabunIT๙" w:cs="TH SarabunIT๙" w:hint="cs"/>
          <w:b/>
          <w:bCs/>
          <w:caps/>
          <w:noProof/>
          <w:color w:val="000000"/>
          <w:sz w:val="40"/>
          <w:szCs w:val="40"/>
        </w:rPr>
        <w:drawing>
          <wp:anchor distT="0" distB="0" distL="114300" distR="114300" simplePos="0" relativeHeight="251668480" behindDoc="0" locked="0" layoutInCell="1" allowOverlap="1" wp14:anchorId="48C7B693" wp14:editId="30B4059D">
            <wp:simplePos x="0" y="0"/>
            <wp:positionH relativeFrom="column">
              <wp:posOffset>1790700</wp:posOffset>
            </wp:positionH>
            <wp:positionV relativeFrom="paragraph">
              <wp:posOffset>159385</wp:posOffset>
            </wp:positionV>
            <wp:extent cx="2143125" cy="2143125"/>
            <wp:effectExtent l="0" t="0" r="9525" b="9525"/>
            <wp:wrapSquare wrapText="bothSides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ownload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4F9F4C8" w14:textId="77777777" w:rsidR="00A32760" w:rsidRDefault="00A32760" w:rsidP="00A32760">
      <w:pPr>
        <w:jc w:val="center"/>
        <w:rPr>
          <w:rFonts w:ascii="TH SarabunIT๙" w:hAnsi="TH SarabunIT๙" w:cs="TH SarabunIT๙"/>
          <w:b/>
          <w:bCs/>
          <w:caps/>
          <w:color w:val="000000"/>
          <w:sz w:val="40"/>
          <w:szCs w:val="40"/>
          <w:u w:val="single"/>
        </w:rPr>
      </w:pPr>
    </w:p>
    <w:p w14:paraId="64309B48" w14:textId="77777777" w:rsidR="00A32760" w:rsidRDefault="00A32760" w:rsidP="00A32760">
      <w:pPr>
        <w:jc w:val="center"/>
        <w:rPr>
          <w:rFonts w:ascii="TH SarabunIT๙" w:hAnsi="TH SarabunIT๙" w:cs="TH SarabunIT๙"/>
          <w:b/>
          <w:bCs/>
          <w:caps/>
          <w:color w:val="000000"/>
          <w:sz w:val="40"/>
          <w:szCs w:val="40"/>
          <w:u w:val="single"/>
        </w:rPr>
      </w:pPr>
    </w:p>
    <w:p w14:paraId="37C2184F" w14:textId="77777777" w:rsidR="00A32760" w:rsidRDefault="00A32760" w:rsidP="00A32760">
      <w:pPr>
        <w:jc w:val="center"/>
        <w:rPr>
          <w:rFonts w:ascii="TH SarabunIT๙" w:hAnsi="TH SarabunIT๙" w:cs="TH SarabunIT๙"/>
          <w:b/>
          <w:bCs/>
          <w:caps/>
          <w:color w:val="000000"/>
          <w:sz w:val="40"/>
          <w:szCs w:val="40"/>
          <w:u w:val="single"/>
        </w:rPr>
      </w:pPr>
    </w:p>
    <w:p w14:paraId="2C2B71E8" w14:textId="77777777" w:rsidR="00A32760" w:rsidRDefault="00A32760" w:rsidP="00A32760">
      <w:pPr>
        <w:jc w:val="center"/>
        <w:rPr>
          <w:rFonts w:ascii="TH SarabunIT๙" w:hAnsi="TH SarabunIT๙" w:cs="TH SarabunIT๙"/>
          <w:b/>
          <w:bCs/>
          <w:caps/>
          <w:color w:val="000000"/>
          <w:sz w:val="40"/>
          <w:szCs w:val="40"/>
          <w:u w:val="single"/>
        </w:rPr>
      </w:pPr>
    </w:p>
    <w:p w14:paraId="19BD97A4" w14:textId="77777777" w:rsidR="00A32760" w:rsidRDefault="00A32760" w:rsidP="00A32760">
      <w:pPr>
        <w:jc w:val="center"/>
        <w:rPr>
          <w:rFonts w:ascii="TH SarabunIT๙" w:hAnsi="TH SarabunIT๙" w:cs="TH SarabunIT๙"/>
          <w:b/>
          <w:bCs/>
          <w:caps/>
          <w:color w:val="000000"/>
          <w:sz w:val="40"/>
          <w:szCs w:val="40"/>
          <w:u w:val="single"/>
        </w:rPr>
      </w:pPr>
    </w:p>
    <w:p w14:paraId="196F3790" w14:textId="77777777" w:rsidR="00A32760" w:rsidRDefault="00A32760" w:rsidP="00A32760">
      <w:pPr>
        <w:jc w:val="center"/>
        <w:rPr>
          <w:rFonts w:ascii="TH SarabunIT๙" w:hAnsi="TH SarabunIT๙" w:cs="TH SarabunIT๙"/>
          <w:b/>
          <w:bCs/>
          <w:caps/>
          <w:color w:val="000000"/>
          <w:sz w:val="40"/>
          <w:szCs w:val="40"/>
          <w:u w:val="single"/>
        </w:rPr>
      </w:pPr>
    </w:p>
    <w:p w14:paraId="5AB33FA4" w14:textId="77777777" w:rsidR="00A32760" w:rsidRDefault="00A32760" w:rsidP="00A32760">
      <w:pPr>
        <w:jc w:val="center"/>
        <w:rPr>
          <w:rFonts w:ascii="TH SarabunIT๙" w:hAnsi="TH SarabunIT๙" w:cs="TH SarabunIT๙"/>
          <w:b/>
          <w:bCs/>
          <w:caps/>
          <w:color w:val="000000"/>
          <w:sz w:val="40"/>
          <w:szCs w:val="40"/>
          <w:u w:val="single"/>
        </w:rPr>
      </w:pPr>
    </w:p>
    <w:p w14:paraId="299D567D" w14:textId="77777777" w:rsidR="00A32760" w:rsidRDefault="00A32760" w:rsidP="00A32760">
      <w:pPr>
        <w:rPr>
          <w:rFonts w:ascii="TH SarabunIT๙" w:hAnsi="TH SarabunIT๙" w:cs="TH SarabunIT๙"/>
          <w:b/>
          <w:bCs/>
          <w:caps/>
          <w:color w:val="000000"/>
          <w:sz w:val="40"/>
          <w:szCs w:val="40"/>
          <w:u w:val="single"/>
        </w:rPr>
      </w:pPr>
    </w:p>
    <w:p w14:paraId="140BC012" w14:textId="77777777" w:rsidR="00A32760" w:rsidRPr="0079100C" w:rsidRDefault="00A32760" w:rsidP="00A32760">
      <w:pPr>
        <w:jc w:val="center"/>
        <w:rPr>
          <w:rFonts w:ascii="TH SarabunIT๙" w:hAnsi="TH SarabunIT๙" w:cs="TH SarabunIT๙"/>
          <w:b/>
          <w:bCs/>
          <w:caps/>
          <w:color w:val="000000"/>
          <w:sz w:val="40"/>
          <w:szCs w:val="40"/>
        </w:rPr>
      </w:pPr>
      <w:r w:rsidRPr="0079100C">
        <w:rPr>
          <w:rFonts w:ascii="TH SarabunIT๙" w:hAnsi="TH SarabunIT๙" w:cs="TH SarabunIT๙"/>
          <w:b/>
          <w:bCs/>
          <w:caps/>
          <w:color w:val="000000"/>
          <w:sz w:val="40"/>
          <w:szCs w:val="40"/>
          <w:cs/>
        </w:rPr>
        <w:t>โดย</w:t>
      </w:r>
    </w:p>
    <w:p w14:paraId="21D43108" w14:textId="77777777" w:rsidR="00A32760" w:rsidRPr="0079100C" w:rsidRDefault="00A32760" w:rsidP="00A32760">
      <w:pPr>
        <w:jc w:val="center"/>
        <w:rPr>
          <w:rFonts w:ascii="TH SarabunIT๙" w:hAnsi="TH SarabunIT๙" w:cs="TH SarabunIT๙"/>
          <w:b/>
          <w:bCs/>
          <w:caps/>
          <w:color w:val="000000"/>
          <w:sz w:val="40"/>
          <w:szCs w:val="40"/>
        </w:rPr>
      </w:pPr>
      <w:r w:rsidRPr="0079100C">
        <w:rPr>
          <w:rFonts w:ascii="TH SarabunIT๙" w:hAnsi="TH SarabunIT๙" w:cs="TH SarabunIT๙"/>
          <w:b/>
          <w:bCs/>
          <w:caps/>
          <w:color w:val="000000"/>
          <w:sz w:val="40"/>
          <w:szCs w:val="40"/>
          <w:cs/>
        </w:rPr>
        <w:t>กองคลัง ฝ่ายพัฒนารายได้</w:t>
      </w:r>
    </w:p>
    <w:p w14:paraId="6469C61D" w14:textId="77777777" w:rsidR="00A32760" w:rsidRPr="0079100C" w:rsidRDefault="00A32760" w:rsidP="00A32760">
      <w:pPr>
        <w:jc w:val="center"/>
        <w:rPr>
          <w:rFonts w:ascii="TH SarabunIT๙" w:hAnsi="TH SarabunIT๙" w:cs="TH SarabunIT๙"/>
          <w:b/>
          <w:bCs/>
          <w:caps/>
          <w:color w:val="000000"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caps/>
          <w:color w:val="000000"/>
          <w:sz w:val="40"/>
          <w:szCs w:val="40"/>
          <w:cs/>
        </w:rPr>
        <w:t>องค์การบริหารส่วนตำบลตะเคียนทอง</w:t>
      </w:r>
    </w:p>
    <w:p w14:paraId="48E227F1" w14:textId="77777777" w:rsidR="00A32760" w:rsidRDefault="00A32760" w:rsidP="00A32760">
      <w:pPr>
        <w:jc w:val="center"/>
        <w:rPr>
          <w:rFonts w:ascii="TH SarabunIT๙" w:hAnsi="TH SarabunIT๙" w:cs="TH SarabunIT๙"/>
          <w:b/>
          <w:bCs/>
          <w:caps/>
          <w:color w:val="000000"/>
          <w:sz w:val="40"/>
          <w:szCs w:val="40"/>
        </w:rPr>
      </w:pPr>
      <w:r w:rsidRPr="0079100C">
        <w:rPr>
          <w:rFonts w:ascii="TH SarabunIT๙" w:hAnsi="TH SarabunIT๙" w:cs="TH SarabunIT๙"/>
          <w:b/>
          <w:bCs/>
          <w:caps/>
          <w:color w:val="000000"/>
          <w:sz w:val="40"/>
          <w:szCs w:val="40"/>
          <w:cs/>
        </w:rPr>
        <w:t>อำเภอ</w:t>
      </w:r>
      <w:r>
        <w:rPr>
          <w:rFonts w:ascii="TH SarabunIT๙" w:hAnsi="TH SarabunIT๙" w:cs="TH SarabunIT๙" w:hint="cs"/>
          <w:b/>
          <w:bCs/>
          <w:caps/>
          <w:color w:val="000000"/>
          <w:sz w:val="40"/>
          <w:szCs w:val="40"/>
          <w:cs/>
        </w:rPr>
        <w:t>กาญจนดิษฐ์</w:t>
      </w:r>
      <w:r w:rsidRPr="0079100C">
        <w:rPr>
          <w:rFonts w:ascii="TH SarabunIT๙" w:hAnsi="TH SarabunIT๙" w:cs="TH SarabunIT๙"/>
          <w:b/>
          <w:bCs/>
          <w:caps/>
          <w:color w:val="000000"/>
          <w:sz w:val="40"/>
          <w:szCs w:val="40"/>
          <w:cs/>
        </w:rPr>
        <w:t xml:space="preserve"> จังหวัดสุ</w:t>
      </w:r>
      <w:r>
        <w:rPr>
          <w:rFonts w:ascii="TH SarabunIT๙" w:hAnsi="TH SarabunIT๙" w:cs="TH SarabunIT๙" w:hint="cs"/>
          <w:b/>
          <w:bCs/>
          <w:caps/>
          <w:color w:val="000000"/>
          <w:sz w:val="40"/>
          <w:szCs w:val="40"/>
          <w:cs/>
        </w:rPr>
        <w:t>ราษฎร์ธานี</w:t>
      </w:r>
    </w:p>
    <w:p w14:paraId="2723277D" w14:textId="77777777" w:rsidR="00A32760" w:rsidRDefault="00A32760" w:rsidP="00A32760">
      <w:pPr>
        <w:jc w:val="center"/>
        <w:rPr>
          <w:rFonts w:ascii="TH SarabunIT๙" w:hAnsi="TH SarabunIT๙" w:cs="TH SarabunIT๙"/>
          <w:b/>
          <w:bCs/>
          <w:caps/>
          <w:color w:val="000000"/>
          <w:sz w:val="40"/>
          <w:szCs w:val="40"/>
        </w:rPr>
      </w:pPr>
    </w:p>
    <w:p w14:paraId="0AAE9F36" w14:textId="77777777" w:rsidR="00A32760" w:rsidRDefault="00A32760" w:rsidP="00A32760">
      <w:pPr>
        <w:jc w:val="center"/>
        <w:rPr>
          <w:rFonts w:ascii="TH SarabunIT๙" w:hAnsi="TH SarabunIT๙" w:cs="TH SarabunIT๙"/>
          <w:b/>
          <w:bCs/>
          <w:caps/>
          <w:color w:val="000000"/>
          <w:sz w:val="40"/>
          <w:szCs w:val="40"/>
        </w:rPr>
      </w:pPr>
      <w:r w:rsidRPr="0079100C">
        <w:rPr>
          <w:rFonts w:ascii="TH SarabunIT๙" w:hAnsi="TH SarabunIT๙" w:cs="TH SarabunIT๙"/>
          <w:b/>
          <w:bCs/>
          <w:caps/>
          <w:color w:val="000000"/>
          <w:sz w:val="40"/>
          <w:szCs w:val="40"/>
          <w:cs/>
        </w:rPr>
        <w:t xml:space="preserve">โทร. </w:t>
      </w:r>
      <w:r>
        <w:rPr>
          <w:rFonts w:ascii="TH SarabunIT๙" w:hAnsi="TH SarabunIT๙" w:cs="TH SarabunIT๙"/>
          <w:b/>
          <w:bCs/>
          <w:caps/>
          <w:color w:val="000000"/>
          <w:sz w:val="40"/>
          <w:szCs w:val="40"/>
        </w:rPr>
        <w:t>077</w:t>
      </w:r>
      <w:r w:rsidRPr="0079100C">
        <w:rPr>
          <w:rFonts w:ascii="TH SarabunIT๙" w:hAnsi="TH SarabunIT๙" w:cs="TH SarabunIT๙"/>
          <w:b/>
          <w:bCs/>
          <w:caps/>
          <w:color w:val="000000"/>
          <w:sz w:val="40"/>
          <w:szCs w:val="40"/>
        </w:rPr>
        <w:t>-</w:t>
      </w:r>
      <w:r>
        <w:rPr>
          <w:rFonts w:ascii="TH SarabunIT๙" w:hAnsi="TH SarabunIT๙" w:cs="TH SarabunIT๙"/>
          <w:b/>
          <w:bCs/>
          <w:caps/>
          <w:color w:val="000000"/>
          <w:sz w:val="40"/>
          <w:szCs w:val="40"/>
        </w:rPr>
        <w:t>452616</w:t>
      </w:r>
      <w:r w:rsidRPr="0079100C">
        <w:rPr>
          <w:rFonts w:ascii="TH SarabunIT๙" w:hAnsi="TH SarabunIT๙" w:cs="TH SarabunIT๙"/>
          <w:b/>
          <w:bCs/>
          <w:caps/>
          <w:color w:val="000000"/>
          <w:sz w:val="40"/>
          <w:szCs w:val="40"/>
        </w:rPr>
        <w:t xml:space="preserve"> </w:t>
      </w:r>
      <w:r w:rsidRPr="0079100C">
        <w:rPr>
          <w:rFonts w:ascii="TH SarabunIT๙" w:hAnsi="TH SarabunIT๙" w:cs="TH SarabunIT๙"/>
          <w:b/>
          <w:bCs/>
          <w:caps/>
          <w:color w:val="000000"/>
          <w:sz w:val="40"/>
          <w:szCs w:val="40"/>
          <w:cs/>
        </w:rPr>
        <w:t xml:space="preserve">ต่อ </w:t>
      </w:r>
      <w:r>
        <w:rPr>
          <w:rFonts w:ascii="TH SarabunIT๙" w:hAnsi="TH SarabunIT๙" w:cs="TH SarabunIT๙"/>
          <w:b/>
          <w:bCs/>
          <w:caps/>
          <w:color w:val="000000"/>
          <w:sz w:val="40"/>
          <w:szCs w:val="40"/>
        </w:rPr>
        <w:t>12</w:t>
      </w:r>
    </w:p>
    <w:p w14:paraId="681E81F4" w14:textId="77777777" w:rsidR="00A32760" w:rsidRPr="00C57E33" w:rsidRDefault="00A32760" w:rsidP="00A32760">
      <w:pPr>
        <w:jc w:val="center"/>
        <w:rPr>
          <w:rFonts w:ascii="TH SarabunIT๙" w:hAnsi="TH SarabunIT๙" w:cs="TH SarabunIT๙"/>
          <w:b/>
          <w:bCs/>
          <w:caps/>
          <w:color w:val="000000"/>
          <w:sz w:val="40"/>
          <w:szCs w:val="40"/>
        </w:rPr>
      </w:pPr>
      <w:r>
        <w:rPr>
          <w:rFonts w:ascii="TH SarabunIT๙" w:hAnsi="TH SarabunIT๙" w:cs="TH SarabunIT๙"/>
          <w:b/>
          <w:bCs/>
          <w:caps/>
          <w:color w:val="000000"/>
          <w:sz w:val="40"/>
          <w:szCs w:val="40"/>
          <w:cs/>
        </w:rPr>
        <w:t xml:space="preserve">โทรสาร </w:t>
      </w:r>
      <w:r>
        <w:rPr>
          <w:rFonts w:ascii="TH SarabunIT๙" w:hAnsi="TH SarabunIT๙" w:cs="TH SarabunIT๙"/>
          <w:b/>
          <w:bCs/>
          <w:caps/>
          <w:color w:val="000000"/>
          <w:sz w:val="40"/>
          <w:szCs w:val="40"/>
        </w:rPr>
        <w:t>077-452616</w:t>
      </w:r>
      <w:r>
        <w:rPr>
          <w:rFonts w:ascii="TH SarabunIT๙" w:hAnsi="TH SarabunIT๙" w:cs="TH SarabunIT๙" w:hint="cs"/>
          <w:b/>
          <w:bCs/>
          <w:caps/>
          <w:color w:val="000000"/>
          <w:sz w:val="40"/>
          <w:szCs w:val="40"/>
          <w:cs/>
        </w:rPr>
        <w:t xml:space="preserve"> ต่อ 18</w:t>
      </w:r>
    </w:p>
    <w:p w14:paraId="756C5557" w14:textId="77777777" w:rsidR="00A32760" w:rsidRPr="000C3DB5" w:rsidRDefault="00A32760" w:rsidP="00A32760">
      <w:pPr>
        <w:jc w:val="center"/>
        <w:rPr>
          <w:rFonts w:ascii="TH SarabunIT๙" w:hAnsi="TH SarabunIT๙" w:cs="TH SarabunIT๙"/>
          <w:b/>
          <w:bCs/>
          <w:caps/>
          <w:color w:val="000000"/>
          <w:sz w:val="26"/>
          <w:szCs w:val="26"/>
        </w:rPr>
      </w:pPr>
    </w:p>
    <w:p w14:paraId="5812D36E" w14:textId="77777777" w:rsidR="00BB2E3D" w:rsidRPr="00C57E33" w:rsidRDefault="00BB2E3D" w:rsidP="00A32760">
      <w:pPr>
        <w:rPr>
          <w:rFonts w:ascii="TH SarabunIT๙" w:hAnsi="TH SarabunIT๙" w:cs="TH SarabunIT๙"/>
          <w:b/>
          <w:bCs/>
          <w:caps/>
          <w:color w:val="000000"/>
          <w:sz w:val="40"/>
          <w:szCs w:val="40"/>
          <w:u w:val="single"/>
          <w:cs/>
        </w:rPr>
      </w:pPr>
    </w:p>
    <w:p w14:paraId="6546014B" w14:textId="77777777" w:rsidR="00BB2E3D" w:rsidRDefault="00BB2E3D" w:rsidP="00BB2E3D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B2E3D">
        <w:rPr>
          <w:rFonts w:ascii="TH SarabunIT๙" w:hAnsi="TH SarabunIT๙" w:cs="TH SarabunIT๙"/>
          <w:b/>
          <w:bCs/>
          <w:caps/>
          <w:color w:val="000000"/>
          <w:sz w:val="32"/>
          <w:szCs w:val="32"/>
          <w:u w:val="single"/>
          <w:cs/>
        </w:rPr>
        <w:t>ภาษีที่ดินและสิ่งปลูกสร้า</w:t>
      </w:r>
      <w:r w:rsidRPr="00BB2E3D">
        <w:rPr>
          <w:rFonts w:ascii="TH SarabunIT๙" w:hAnsi="TH SarabunIT๙" w:cs="TH SarabunIT๙" w:hint="cs"/>
          <w:b/>
          <w:bCs/>
          <w:caps/>
          <w:color w:val="000000"/>
          <w:sz w:val="32"/>
          <w:szCs w:val="32"/>
          <w:u w:val="single"/>
          <w:cs/>
        </w:rPr>
        <w:t>ง</w:t>
      </w:r>
      <w:r w:rsidRPr="00BB2E3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BB2E3D">
        <w:rPr>
          <w:rFonts w:ascii="TH SarabunIT๙" w:hAnsi="TH SarabunIT๙" w:cs="TH SarabunIT๙"/>
          <w:color w:val="000000"/>
          <w:sz w:val="32"/>
          <w:szCs w:val="32"/>
          <w:cs/>
        </w:rPr>
        <w:t>หมายถึง  เทศบาล อบต. กทม. เมือง</w:t>
      </w:r>
      <w:r>
        <w:rPr>
          <w:rFonts w:ascii="TH SarabunIT๙" w:hAnsi="TH SarabunIT๙" w:cs="TH SarabunIT๙"/>
          <w:sz w:val="32"/>
          <w:szCs w:val="32"/>
          <w:cs/>
        </w:rPr>
        <w:t>พัทยา</w:t>
      </w:r>
      <w:r w:rsidRPr="00BB2E3D">
        <w:rPr>
          <w:rFonts w:ascii="TH SarabunIT๙" w:hAnsi="TH SarabunIT๙" w:cs="TH SarabunIT๙"/>
          <w:sz w:val="32"/>
          <w:szCs w:val="32"/>
          <w:cs/>
        </w:rPr>
        <w:t>และอปท.อื่น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>
        <w:rPr>
          <w:rFonts w:ascii="TH SarabunIT๙" w:hAnsi="TH SarabunIT๙" w:cs="TH SarabunIT๙"/>
          <w:sz w:val="32"/>
          <w:szCs w:val="32"/>
          <w:cs/>
        </w:rPr>
        <w:t>ที่มีกฎหมายจัดตั้ง</w:t>
      </w:r>
      <w:r w:rsidRPr="00BB2E3D">
        <w:rPr>
          <w:rFonts w:ascii="TH SarabunIT๙" w:hAnsi="TH SarabunIT๙" w:cs="TH SarabunIT๙"/>
          <w:sz w:val="32"/>
          <w:szCs w:val="32"/>
          <w:cs/>
        </w:rPr>
        <w:t>ยกเว้น อบจ. อปท. มีอำนาจจัดเก็บภาษี จากที่ดินและสิ่งปลูกสร้างที่อยู่ในเขต</w:t>
      </w:r>
      <w:r w:rsidRPr="00BB2E3D">
        <w:rPr>
          <w:sz w:val="32"/>
          <w:szCs w:val="36"/>
        </w:rPr>
        <w:t xml:space="preserve"> </w:t>
      </w:r>
      <w:r w:rsidRPr="00BB2E3D">
        <w:rPr>
          <w:rFonts w:ascii="TH SarabunIT๙" w:hAnsi="TH SarabunIT๙" w:cs="TH SarabunIT๙"/>
          <w:sz w:val="32"/>
          <w:szCs w:val="32"/>
          <w:cs/>
        </w:rPr>
        <w:t xml:space="preserve">ทรัพย์สินที่ต้องเสียภาษีที่ดิน (พื้นที่ดิน พื้นที่ที่เป็นภูเขาและพื้นที่มีน้ำ)สิ่งปลูกสร้าง </w:t>
      </w:r>
      <w:r w:rsidRPr="00BB2E3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</w:t>
      </w:r>
      <w:r w:rsidRPr="00BB2E3D">
        <w:rPr>
          <w:rFonts w:ascii="TH SarabunIT๙" w:hAnsi="TH SarabunIT๙" w:cs="TH SarabunIT๙"/>
          <w:sz w:val="32"/>
          <w:szCs w:val="32"/>
          <w:cs/>
        </w:rPr>
        <w:t>(โรงเรือน อาคาร ตึก หรือสิ่งปลูกสร้างอย่างอื่นที่บุคคลอาจเข้าอยู่อาศัยหรือใช้สอยได้หรือใช้เป็น</w:t>
      </w:r>
      <w:r w:rsidRPr="00BB2E3D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B2E3D">
        <w:rPr>
          <w:rFonts w:ascii="TH SarabunIT๙" w:hAnsi="TH SarabunIT๙" w:cs="TH SarabunIT๙"/>
          <w:sz w:val="32"/>
          <w:szCs w:val="32"/>
          <w:cs/>
        </w:rPr>
        <w:t>ที่เก็บสินค้าหรือประกอบการอุตสาหกรรมหรือพาณิชยกรรมและห้องชุดหรือแพ</w:t>
      </w:r>
      <w:r w:rsidRPr="00BB2E3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B2E3D">
        <w:rPr>
          <w:rFonts w:ascii="TH SarabunIT๙" w:hAnsi="TH SarabunIT๙" w:cs="TH SarabunIT๙"/>
          <w:sz w:val="32"/>
          <w:szCs w:val="32"/>
          <w:cs/>
        </w:rPr>
        <w:t>ที่ใช้อยู่อาศัยหรือ</w:t>
      </w:r>
      <w:r w:rsidRPr="00BB2E3D"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BB2E3D">
        <w:rPr>
          <w:rFonts w:ascii="TH SarabunIT๙" w:hAnsi="TH SarabunIT๙" w:cs="TH SarabunIT๙"/>
          <w:sz w:val="32"/>
          <w:szCs w:val="32"/>
          <w:cs/>
        </w:rPr>
        <w:t xml:space="preserve">มีไว้เพื่อหาผลประโยชน์ห้องชุด (ห้องชุดที่ได้ออกหนังสือแสดงกรรมสิทธิ์ห้องชุดแล้ว </w:t>
      </w:r>
      <w:r w:rsidRPr="00BB2E3D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</w:t>
      </w:r>
      <w:r w:rsidRPr="00BB2E3D">
        <w:rPr>
          <w:rFonts w:ascii="TH SarabunIT๙" w:hAnsi="TH SarabunIT๙" w:cs="TH SarabunIT๙"/>
          <w:sz w:val="32"/>
          <w:szCs w:val="32"/>
          <w:cs/>
        </w:rPr>
        <w:t>เช่น คอนโด/อาคารชุด) อปท.ภาษีที่จัดเก็บได้ให้เป็นรายได้ของอปท.</w:t>
      </w:r>
      <w:r w:rsidRPr="00BB2E3D">
        <w:rPr>
          <w:rFonts w:ascii="TH SarabunIT๙" w:hAnsi="TH SarabunIT๙" w:cs="TH SarabunIT๙" w:hint="cs"/>
          <w:sz w:val="32"/>
          <w:szCs w:val="32"/>
          <w:cs/>
        </w:rPr>
        <w:t>และกำหนดให้ยกเลิกกฎหมาย                                ที่เกี่ยวข้องดังนี้ พรบ.ภาษีโรงเรือนและที่ดินพรบ.ภาษีบำรุงท้องที่</w:t>
      </w:r>
    </w:p>
    <w:p w14:paraId="49AC8E62" w14:textId="77777777" w:rsidR="00BB2E3D" w:rsidRPr="00BB2E3D" w:rsidRDefault="00BB2E3D" w:rsidP="00BB2E3D">
      <w:pPr>
        <w:ind w:left="720" w:firstLine="720"/>
        <w:jc w:val="thaiDistribute"/>
        <w:rPr>
          <w:rFonts w:ascii="TH SarabunIT๙" w:hAnsi="TH SarabunIT๙" w:cs="TH SarabunIT๙"/>
          <w:sz w:val="26"/>
          <w:szCs w:val="26"/>
        </w:rPr>
      </w:pPr>
      <w:r w:rsidRPr="00BB2E3D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</w:p>
    <w:p w14:paraId="7BDF3444" w14:textId="77777777" w:rsidR="00BB2E3D" w:rsidRPr="00BB2E3D" w:rsidRDefault="00BB2E3D" w:rsidP="00BB2E3D">
      <w:pPr>
        <w:ind w:firstLine="720"/>
        <w:jc w:val="thaiDistribute"/>
        <w:rPr>
          <w:rFonts w:ascii="TH SarabunIT๙" w:hAnsi="TH SarabunIT๙" w:cs="TH SarabunIT๙"/>
          <w:bCs/>
          <w:caps/>
          <w:color w:val="000000"/>
          <w:sz w:val="32"/>
          <w:szCs w:val="32"/>
          <w:u w:val="single"/>
        </w:rPr>
      </w:pPr>
      <w:r w:rsidRPr="00BB2E3D">
        <w:rPr>
          <w:rFonts w:ascii="TH SarabunIT๙" w:hAnsi="TH SarabunIT๙" w:cs="TH SarabunIT๙"/>
          <w:bCs/>
          <w:caps/>
          <w:color w:val="000000"/>
          <w:sz w:val="32"/>
          <w:szCs w:val="32"/>
          <w:u w:val="single"/>
          <w:cs/>
        </w:rPr>
        <w:t>ผู้มีหน้าที่เสียภาษี</w:t>
      </w:r>
      <w:r w:rsidRPr="00BB2E3D">
        <w:rPr>
          <w:rFonts w:ascii="TH SarabunIT๙" w:hAnsi="TH SarabunIT๙" w:cs="TH SarabunIT๙" w:hint="cs"/>
          <w:bCs/>
          <w:caps/>
          <w:color w:val="000000"/>
          <w:sz w:val="32"/>
          <w:szCs w:val="32"/>
          <w:u w:val="single"/>
          <w:cs/>
        </w:rPr>
        <w:t>ที่ดินและสิ่งปลูกสร้าง</w:t>
      </w:r>
      <w:r w:rsidRPr="00BB2E3D">
        <w:rPr>
          <w:rFonts w:ascii="TH SarabunIT๙" w:hAnsi="TH SarabunIT๙" w:cs="TH SarabunIT๙"/>
          <w:bCs/>
          <w:caps/>
          <w:color w:val="000000"/>
          <w:sz w:val="32"/>
          <w:szCs w:val="32"/>
          <w:u w:val="single"/>
          <w:cs/>
        </w:rPr>
        <w:t xml:space="preserve"> </w:t>
      </w:r>
    </w:p>
    <w:p w14:paraId="3CE51FC5" w14:textId="77777777" w:rsidR="00BB2E3D" w:rsidRPr="00BB2E3D" w:rsidRDefault="00BB2E3D" w:rsidP="00A71CD5">
      <w:pPr>
        <w:ind w:left="720" w:firstLine="720"/>
        <w:jc w:val="thaiDistribute"/>
        <w:rPr>
          <w:rFonts w:ascii="TH SarabunIT๙" w:hAnsi="TH SarabunIT๙" w:cs="TH SarabunIT๙"/>
          <w:noProof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noProof/>
          <w:color w:val="000000"/>
          <w:sz w:val="32"/>
          <w:szCs w:val="32"/>
          <w:cs/>
        </w:rPr>
        <w:t>(1).</w:t>
      </w:r>
      <w:r w:rsidRPr="00BB2E3D">
        <w:rPr>
          <w:rFonts w:ascii="TH SarabunIT๙" w:hAnsi="TH SarabunIT๙" w:cs="TH SarabunIT๙"/>
          <w:noProof/>
          <w:color w:val="000000"/>
          <w:sz w:val="32"/>
          <w:szCs w:val="32"/>
          <w:cs/>
        </w:rPr>
        <w:t>ผู้เป็นเจ้าของที่ดินหรือสิ่งปลูกสร้าง</w:t>
      </w:r>
    </w:p>
    <w:p w14:paraId="3D00A734" w14:textId="77777777" w:rsidR="00BB2E3D" w:rsidRDefault="00BB2E3D" w:rsidP="00BB2E3D">
      <w:pPr>
        <w:jc w:val="thaiDistribute"/>
        <w:rPr>
          <w:rFonts w:ascii="TH SarabunIT๙" w:hAnsi="TH SarabunIT๙" w:cs="TH SarabunIT๙"/>
          <w:noProof/>
          <w:color w:val="000000"/>
          <w:sz w:val="32"/>
          <w:szCs w:val="32"/>
        </w:rPr>
      </w:pPr>
      <w:r w:rsidRPr="00BB2E3D">
        <w:rPr>
          <w:rFonts w:ascii="TH SarabunIT๙" w:hAnsi="TH SarabunIT๙" w:cs="TH SarabunIT๙"/>
          <w:noProof/>
          <w:color w:val="000000"/>
          <w:sz w:val="32"/>
          <w:szCs w:val="32"/>
        </w:rPr>
        <w:tab/>
      </w:r>
      <w:r w:rsidR="00A71CD5">
        <w:rPr>
          <w:rFonts w:ascii="TH SarabunIT๙" w:hAnsi="TH SarabunIT๙" w:cs="TH SarabunIT๙"/>
          <w:noProof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noProof/>
          <w:color w:val="000000"/>
          <w:sz w:val="32"/>
          <w:szCs w:val="32"/>
          <w:cs/>
        </w:rPr>
        <w:t>(2).</w:t>
      </w:r>
      <w:r w:rsidRPr="00BB2E3D">
        <w:rPr>
          <w:rFonts w:ascii="TH SarabunIT๙" w:hAnsi="TH SarabunIT๙" w:cs="TH SarabunIT๙"/>
          <w:noProof/>
          <w:color w:val="000000"/>
          <w:sz w:val="32"/>
          <w:szCs w:val="32"/>
          <w:cs/>
        </w:rPr>
        <w:t>ผู้ครอบครองหรือทำป</w:t>
      </w:r>
      <w:r>
        <w:rPr>
          <w:rFonts w:ascii="TH SarabunIT๙" w:hAnsi="TH SarabunIT๙" w:cs="TH SarabunIT๙"/>
          <w:noProof/>
          <w:color w:val="000000"/>
          <w:sz w:val="32"/>
          <w:szCs w:val="32"/>
          <w:cs/>
        </w:rPr>
        <w:t>ระโยชน์ในที่ดินหรือสิ่งปลูกสร้า</w:t>
      </w:r>
      <w:r>
        <w:rPr>
          <w:rFonts w:ascii="TH SarabunIT๙" w:hAnsi="TH SarabunIT๙" w:cs="TH SarabunIT๙" w:hint="cs"/>
          <w:noProof/>
          <w:color w:val="000000"/>
          <w:sz w:val="32"/>
          <w:szCs w:val="32"/>
          <w:cs/>
        </w:rPr>
        <w:t>ง</w:t>
      </w:r>
      <w:r w:rsidRPr="00BB2E3D">
        <w:rPr>
          <w:rFonts w:ascii="TH SarabunIT๙" w:hAnsi="TH SarabunIT๙" w:cs="TH SarabunIT๙"/>
          <w:noProof/>
          <w:color w:val="000000"/>
          <w:sz w:val="32"/>
          <w:szCs w:val="32"/>
          <w:cs/>
        </w:rPr>
        <w:t>อันเป็นทรัพย์สินของรัฐ</w:t>
      </w:r>
    </w:p>
    <w:p w14:paraId="5D1B392D" w14:textId="77777777" w:rsidR="00BB2E3D" w:rsidRPr="00BB2E3D" w:rsidRDefault="00BB2E3D" w:rsidP="00BB2E3D">
      <w:pPr>
        <w:jc w:val="thaiDistribute"/>
        <w:rPr>
          <w:rFonts w:ascii="TH SarabunIT๙" w:hAnsi="TH SarabunIT๙" w:cs="TH SarabunIT๙"/>
          <w:noProof/>
          <w:color w:val="000000"/>
          <w:sz w:val="32"/>
          <w:szCs w:val="32"/>
        </w:rPr>
      </w:pPr>
    </w:p>
    <w:p w14:paraId="786D5188" w14:textId="77777777" w:rsidR="00BB2E3D" w:rsidRPr="00BB2E3D" w:rsidRDefault="00BB2E3D" w:rsidP="00BB2E3D">
      <w:pPr>
        <w:ind w:firstLine="720"/>
        <w:jc w:val="thaiDistribute"/>
        <w:rPr>
          <w:rFonts w:ascii="TH SarabunIT๙" w:hAnsi="TH SarabunIT๙" w:cs="TH SarabunIT๙"/>
          <w:bCs/>
          <w:caps/>
          <w:color w:val="000000"/>
          <w:sz w:val="32"/>
          <w:szCs w:val="32"/>
          <w:u w:val="single"/>
        </w:rPr>
      </w:pPr>
      <w:r w:rsidRPr="00BB2E3D">
        <w:rPr>
          <w:rFonts w:ascii="TH SarabunIT๙" w:hAnsi="TH SarabunIT๙" w:cs="TH SarabunIT๙"/>
          <w:bCs/>
          <w:caps/>
          <w:color w:val="000000"/>
          <w:sz w:val="32"/>
          <w:szCs w:val="32"/>
          <w:u w:val="single"/>
          <w:cs/>
        </w:rPr>
        <w:lastRenderedPageBreak/>
        <w:t>ระยะเวลาการยื่นแบบและชำระภาษี</w:t>
      </w:r>
    </w:p>
    <w:p w14:paraId="14DDB49D" w14:textId="77777777" w:rsidR="00BB2E3D" w:rsidRPr="00BB2E3D" w:rsidRDefault="00BB2E3D" w:rsidP="00A71CD5">
      <w:pPr>
        <w:ind w:left="720" w:firstLine="720"/>
        <w:jc w:val="thaiDistribute"/>
        <w:rPr>
          <w:rFonts w:ascii="TH SarabunIT๙" w:hAnsi="TH SarabunIT๙" w:cs="TH SarabunIT๙"/>
          <w:caps/>
          <w:color w:val="000000"/>
          <w:sz w:val="32"/>
          <w:szCs w:val="32"/>
        </w:rPr>
      </w:pPr>
      <w:r w:rsidRPr="00BB2E3D">
        <w:rPr>
          <w:rFonts w:ascii="TH SarabunIT๙" w:hAnsi="TH SarabunIT๙" w:cs="TH SarabunIT๙" w:hint="cs"/>
          <w:caps/>
          <w:noProof/>
          <w:color w:val="000000"/>
          <w:sz w:val="32"/>
          <w:szCs w:val="32"/>
          <w:cs/>
        </w:rPr>
        <w:t>(</w:t>
      </w:r>
      <w:r w:rsidRPr="00BB2E3D">
        <w:rPr>
          <w:rFonts w:ascii="TH SarabunIT๙" w:hAnsi="TH SarabunIT๙" w:cs="TH SarabunIT๙"/>
          <w:caps/>
          <w:noProof/>
          <w:color w:val="000000"/>
          <w:sz w:val="32"/>
          <w:szCs w:val="32"/>
        </w:rPr>
        <w:t>1</w:t>
      </w:r>
      <w:r w:rsidRPr="00BB2E3D">
        <w:rPr>
          <w:rFonts w:ascii="TH SarabunIT๙" w:hAnsi="TH SarabunIT๙" w:cs="TH SarabunIT๙" w:hint="cs"/>
          <w:caps/>
          <w:noProof/>
          <w:color w:val="000000"/>
          <w:sz w:val="32"/>
          <w:szCs w:val="32"/>
          <w:cs/>
        </w:rPr>
        <w:t>)</w:t>
      </w:r>
      <w:r w:rsidRPr="00BB2E3D">
        <w:rPr>
          <w:rFonts w:ascii="TH SarabunIT๙" w:hAnsi="TH SarabunIT๙" w:cs="TH SarabunIT๙"/>
          <w:caps/>
          <w:noProof/>
          <w:color w:val="000000"/>
          <w:sz w:val="32"/>
          <w:szCs w:val="32"/>
        </w:rPr>
        <w:t>.</w:t>
      </w:r>
      <w:r w:rsidRPr="00BB2E3D">
        <w:rPr>
          <w:rFonts w:ascii="TH SarabunIT๙" w:hAnsi="TH SarabunIT๙" w:cs="TH SarabunIT๙"/>
          <w:caps/>
          <w:noProof/>
          <w:color w:val="000000"/>
          <w:sz w:val="32"/>
          <w:szCs w:val="32"/>
          <w:cs/>
        </w:rPr>
        <w:t>อปท.แจ้งประเมินภายในเดือน ก.พ.</w:t>
      </w:r>
    </w:p>
    <w:p w14:paraId="18669539" w14:textId="77777777" w:rsidR="00BB2E3D" w:rsidRPr="00BB2E3D" w:rsidRDefault="00BB2E3D" w:rsidP="00A71CD5">
      <w:pPr>
        <w:ind w:left="720" w:firstLine="720"/>
        <w:jc w:val="thaiDistribute"/>
        <w:rPr>
          <w:rFonts w:ascii="TH SarabunIT๙" w:hAnsi="TH SarabunIT๙" w:cs="TH SarabunIT๙"/>
          <w:caps/>
          <w:color w:val="000000"/>
          <w:sz w:val="32"/>
          <w:szCs w:val="32"/>
        </w:rPr>
      </w:pPr>
      <w:r w:rsidRPr="00BB2E3D">
        <w:rPr>
          <w:rFonts w:ascii="TH SarabunIT๙" w:hAnsi="TH SarabunIT๙" w:cs="TH SarabunIT๙" w:hint="cs"/>
          <w:caps/>
          <w:color w:val="000000"/>
          <w:sz w:val="32"/>
          <w:szCs w:val="32"/>
          <w:cs/>
        </w:rPr>
        <w:t>(2).</w:t>
      </w:r>
      <w:r w:rsidRPr="00BB2E3D">
        <w:rPr>
          <w:rFonts w:ascii="TH SarabunIT๙" w:hAnsi="TH SarabunIT๙" w:cs="TH SarabunIT๙"/>
          <w:caps/>
          <w:color w:val="000000"/>
          <w:sz w:val="32"/>
          <w:szCs w:val="32"/>
          <w:cs/>
        </w:rPr>
        <w:t>ผู้เสียภาษีชาระภาษีภายในเดือน เม.ย.</w:t>
      </w:r>
    </w:p>
    <w:p w14:paraId="3277694D" w14:textId="77777777" w:rsidR="00BB2E3D" w:rsidRPr="00BB2E3D" w:rsidRDefault="00BB2E3D" w:rsidP="00A71CD5">
      <w:pPr>
        <w:ind w:left="720" w:firstLine="720"/>
        <w:jc w:val="thaiDistribute"/>
        <w:rPr>
          <w:rFonts w:ascii="TH SarabunIT๙" w:hAnsi="TH SarabunIT๙" w:cs="TH SarabunIT๙"/>
          <w:caps/>
          <w:color w:val="000000"/>
          <w:sz w:val="32"/>
          <w:szCs w:val="32"/>
          <w:cs/>
        </w:rPr>
      </w:pPr>
      <w:r w:rsidRPr="00BB2E3D">
        <w:rPr>
          <w:rFonts w:ascii="TH SarabunIT๙" w:hAnsi="TH SarabunIT๙" w:cs="TH SarabunIT๙" w:hint="cs"/>
          <w:caps/>
          <w:color w:val="000000"/>
          <w:sz w:val="32"/>
          <w:szCs w:val="32"/>
          <w:cs/>
        </w:rPr>
        <w:t>(</w:t>
      </w:r>
      <w:r w:rsidRPr="00BB2E3D">
        <w:rPr>
          <w:rFonts w:ascii="TH SarabunIT๙" w:hAnsi="TH SarabunIT๙" w:cs="TH SarabunIT๙"/>
          <w:caps/>
          <w:color w:val="000000"/>
          <w:sz w:val="32"/>
          <w:szCs w:val="32"/>
          <w:cs/>
        </w:rPr>
        <w:t>๓</w:t>
      </w:r>
      <w:r w:rsidRPr="00BB2E3D">
        <w:rPr>
          <w:rFonts w:ascii="TH SarabunIT๙" w:hAnsi="TH SarabunIT๙" w:cs="TH SarabunIT๙" w:hint="cs"/>
          <w:caps/>
          <w:color w:val="000000"/>
          <w:sz w:val="32"/>
          <w:szCs w:val="32"/>
          <w:cs/>
        </w:rPr>
        <w:t>)</w:t>
      </w:r>
      <w:r w:rsidRPr="00BB2E3D">
        <w:rPr>
          <w:rFonts w:ascii="TH SarabunIT๙" w:hAnsi="TH SarabunIT๙" w:cs="TH SarabunIT๙"/>
          <w:caps/>
          <w:color w:val="000000"/>
          <w:sz w:val="32"/>
          <w:szCs w:val="32"/>
          <w:cs/>
        </w:rPr>
        <w:t>.ไม่ชำระภาษีภายในเดือน เม.ย.</w:t>
      </w:r>
      <w:r w:rsidRPr="00BB2E3D">
        <w:rPr>
          <w:rFonts w:ascii="TH SarabunIT๙" w:hAnsi="TH SarabunIT๙" w:cs="TH SarabunIT๙" w:hint="cs"/>
          <w:caps/>
          <w:color w:val="000000"/>
          <w:sz w:val="32"/>
          <w:szCs w:val="32"/>
          <w:cs/>
        </w:rPr>
        <w:t xml:space="preserve"> (</w:t>
      </w:r>
      <w:r w:rsidRPr="00BB2E3D">
        <w:rPr>
          <w:rFonts w:ascii="TH SarabunIT๙" w:hAnsi="TH SarabunIT๙" w:cs="TH SarabunIT๙"/>
          <w:caps/>
          <w:color w:val="000000"/>
          <w:sz w:val="32"/>
          <w:szCs w:val="32"/>
          <w:cs/>
        </w:rPr>
        <w:t>เงินเพิ่มร้อยละ ๑ ต่อเดือน</w:t>
      </w:r>
      <w:r w:rsidRPr="00BB2E3D">
        <w:rPr>
          <w:rFonts w:ascii="TH SarabunIT๙" w:hAnsi="TH SarabunIT๙" w:cs="TH SarabunIT๙" w:hint="cs"/>
          <w:caps/>
          <w:color w:val="000000"/>
          <w:sz w:val="32"/>
          <w:szCs w:val="32"/>
          <w:cs/>
        </w:rPr>
        <w:t>)</w:t>
      </w:r>
    </w:p>
    <w:p w14:paraId="2A0F6E4A" w14:textId="77777777" w:rsidR="00BB2E3D" w:rsidRPr="00BB2E3D" w:rsidRDefault="00BB2E3D" w:rsidP="00A71CD5">
      <w:pPr>
        <w:ind w:left="720" w:firstLine="720"/>
        <w:jc w:val="thaiDistribute"/>
        <w:rPr>
          <w:rFonts w:ascii="TH SarabunIT๙" w:hAnsi="TH SarabunIT๙" w:cs="TH SarabunIT๙"/>
          <w:caps/>
          <w:color w:val="000000"/>
          <w:sz w:val="32"/>
          <w:szCs w:val="32"/>
        </w:rPr>
      </w:pPr>
      <w:r w:rsidRPr="00BB2E3D">
        <w:rPr>
          <w:rFonts w:ascii="TH SarabunIT๙" w:hAnsi="TH SarabunIT๙" w:cs="TH SarabunIT๙" w:hint="cs"/>
          <w:caps/>
          <w:color w:val="000000"/>
          <w:sz w:val="32"/>
          <w:szCs w:val="32"/>
          <w:cs/>
        </w:rPr>
        <w:t>(</w:t>
      </w:r>
      <w:r w:rsidRPr="00BB2E3D">
        <w:rPr>
          <w:rFonts w:ascii="TH SarabunIT๙" w:hAnsi="TH SarabunIT๙" w:cs="TH SarabunIT๙"/>
          <w:caps/>
          <w:color w:val="000000"/>
          <w:sz w:val="32"/>
          <w:szCs w:val="32"/>
          <w:cs/>
        </w:rPr>
        <w:t>๔</w:t>
      </w:r>
      <w:r w:rsidRPr="00BB2E3D">
        <w:rPr>
          <w:rFonts w:ascii="TH SarabunIT๙" w:hAnsi="TH SarabunIT๙" w:cs="TH SarabunIT๙" w:hint="cs"/>
          <w:caps/>
          <w:color w:val="000000"/>
          <w:sz w:val="32"/>
          <w:szCs w:val="32"/>
          <w:cs/>
        </w:rPr>
        <w:t>)</w:t>
      </w:r>
      <w:r w:rsidRPr="00BB2E3D">
        <w:rPr>
          <w:rFonts w:ascii="TH SarabunIT๙" w:hAnsi="TH SarabunIT๙" w:cs="TH SarabunIT๙"/>
          <w:caps/>
          <w:color w:val="000000"/>
          <w:sz w:val="32"/>
          <w:szCs w:val="32"/>
          <w:cs/>
        </w:rPr>
        <w:t>.อปท.มีห</w:t>
      </w:r>
      <w:r>
        <w:rPr>
          <w:rFonts w:ascii="TH SarabunIT๙" w:hAnsi="TH SarabunIT๙" w:cs="TH SarabunIT๙"/>
          <w:caps/>
          <w:color w:val="000000"/>
          <w:sz w:val="32"/>
          <w:szCs w:val="32"/>
          <w:cs/>
        </w:rPr>
        <w:t>นังสือแจ้งเตือนภายในเดือน พ.ค.</w:t>
      </w:r>
      <w:r w:rsidRPr="00BB2E3D">
        <w:rPr>
          <w:rFonts w:ascii="TH SarabunIT๙" w:hAnsi="TH SarabunIT๙" w:cs="TH SarabunIT๙"/>
          <w:caps/>
          <w:color w:val="000000"/>
          <w:sz w:val="32"/>
          <w:szCs w:val="32"/>
          <w:cs/>
        </w:rPr>
        <w:t>ระยะเวลาใน</w:t>
      </w:r>
      <w:r w:rsidRPr="00BB2E3D">
        <w:rPr>
          <w:rFonts w:ascii="TH SarabunIT๙" w:hAnsi="TH SarabunIT๙" w:cs="TH SarabunIT๙" w:hint="cs"/>
          <w:caps/>
          <w:color w:val="000000"/>
          <w:sz w:val="32"/>
          <w:szCs w:val="32"/>
          <w:cs/>
        </w:rPr>
        <w:t xml:space="preserve"> </w:t>
      </w:r>
      <w:r w:rsidRPr="00BB2E3D">
        <w:rPr>
          <w:rFonts w:ascii="TH SarabunIT๙" w:hAnsi="TH SarabunIT๙" w:cs="TH SarabunIT๙"/>
          <w:caps/>
          <w:color w:val="000000"/>
          <w:sz w:val="32"/>
          <w:szCs w:val="32"/>
          <w:cs/>
        </w:rPr>
        <w:t>หนังสือแจ้งเตือนไม่น้อยกว่า ๑๕ วัน</w:t>
      </w:r>
      <w:r w:rsidRPr="00BB2E3D">
        <w:rPr>
          <w:rFonts w:ascii="TH SarabunIT๙" w:hAnsi="TH SarabunIT๙" w:cs="TH SarabunIT๙" w:hint="cs"/>
          <w:caps/>
          <w:color w:val="000000"/>
          <w:sz w:val="32"/>
          <w:szCs w:val="32"/>
          <w:cs/>
        </w:rPr>
        <w:t xml:space="preserve"> (</w:t>
      </w:r>
      <w:r w:rsidRPr="00BB2E3D">
        <w:rPr>
          <w:rFonts w:ascii="TH SarabunIT๙" w:hAnsi="TH SarabunIT๙" w:cs="TH SarabunIT๙"/>
          <w:caps/>
          <w:color w:val="000000"/>
          <w:sz w:val="32"/>
          <w:szCs w:val="32"/>
          <w:cs/>
        </w:rPr>
        <w:t>ชำระภาษีหลังเดือน เม.ย. แต่ก่อนมีหนังสือแจ้งเตือน เสียเบี้ยปรับร้อยละ ๑๐</w:t>
      </w:r>
      <w:r w:rsidRPr="00BB2E3D">
        <w:rPr>
          <w:rFonts w:ascii="TH SarabunIT๙" w:hAnsi="TH SarabunIT๙" w:cs="TH SarabunIT๙" w:hint="cs"/>
          <w:caps/>
          <w:color w:val="000000"/>
          <w:sz w:val="32"/>
          <w:szCs w:val="32"/>
          <w:cs/>
        </w:rPr>
        <w:t>)</w:t>
      </w:r>
    </w:p>
    <w:p w14:paraId="2D06D304" w14:textId="77777777" w:rsidR="00BB2E3D" w:rsidRPr="00BB2E3D" w:rsidRDefault="00BB2E3D" w:rsidP="00A71CD5">
      <w:pPr>
        <w:ind w:left="720" w:firstLine="720"/>
        <w:jc w:val="thaiDistribute"/>
        <w:rPr>
          <w:rFonts w:ascii="TH SarabunIT๙" w:hAnsi="TH SarabunIT๙" w:cs="TH SarabunIT๙"/>
          <w:caps/>
          <w:color w:val="000000"/>
          <w:sz w:val="32"/>
          <w:szCs w:val="32"/>
        </w:rPr>
      </w:pPr>
      <w:r w:rsidRPr="00BB2E3D">
        <w:rPr>
          <w:rFonts w:ascii="TH SarabunIT๙" w:hAnsi="TH SarabunIT๙" w:cs="TH SarabunIT๙" w:hint="cs"/>
          <w:caps/>
          <w:color w:val="000000"/>
          <w:sz w:val="32"/>
          <w:szCs w:val="32"/>
          <w:cs/>
        </w:rPr>
        <w:t>(</w:t>
      </w:r>
      <w:r w:rsidRPr="00BB2E3D">
        <w:rPr>
          <w:rFonts w:ascii="TH SarabunIT๙" w:hAnsi="TH SarabunIT๙" w:cs="TH SarabunIT๙"/>
          <w:caps/>
          <w:color w:val="000000"/>
          <w:sz w:val="32"/>
          <w:szCs w:val="32"/>
          <w:cs/>
        </w:rPr>
        <w:t>๕</w:t>
      </w:r>
      <w:r w:rsidRPr="00BB2E3D">
        <w:rPr>
          <w:rFonts w:ascii="TH SarabunIT๙" w:hAnsi="TH SarabunIT๙" w:cs="TH SarabunIT๙" w:hint="cs"/>
          <w:caps/>
          <w:color w:val="000000"/>
          <w:sz w:val="32"/>
          <w:szCs w:val="32"/>
          <w:cs/>
        </w:rPr>
        <w:t>)</w:t>
      </w:r>
      <w:r w:rsidRPr="00BB2E3D">
        <w:rPr>
          <w:rFonts w:ascii="TH SarabunIT๙" w:hAnsi="TH SarabunIT๙" w:cs="TH SarabunIT๙"/>
          <w:caps/>
          <w:color w:val="000000"/>
          <w:sz w:val="32"/>
          <w:szCs w:val="32"/>
          <w:cs/>
        </w:rPr>
        <w:t>.ผู้เสียภาษีได้รับหนังสือแจ้งเตือน</w:t>
      </w:r>
      <w:r w:rsidRPr="00BB2E3D">
        <w:rPr>
          <w:rFonts w:ascii="TH SarabunIT๙" w:hAnsi="TH SarabunIT๙" w:cs="TH SarabunIT๙" w:hint="cs"/>
          <w:caps/>
          <w:color w:val="000000"/>
          <w:sz w:val="32"/>
          <w:szCs w:val="32"/>
          <w:cs/>
        </w:rPr>
        <w:t xml:space="preserve"> (</w:t>
      </w:r>
      <w:r w:rsidRPr="00BB2E3D">
        <w:rPr>
          <w:rFonts w:ascii="TH SarabunIT๙" w:hAnsi="TH SarabunIT๙" w:cs="TH SarabunIT๙"/>
          <w:caps/>
          <w:color w:val="000000"/>
          <w:sz w:val="32"/>
          <w:szCs w:val="32"/>
          <w:cs/>
        </w:rPr>
        <w:t>ชำระภาษีภายในกำหนดของ</w:t>
      </w:r>
      <w:r>
        <w:rPr>
          <w:rFonts w:ascii="TH SarabunIT๙" w:hAnsi="TH SarabunIT๙" w:cs="TH SarabunIT๙" w:hint="cs"/>
          <w:caps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aps/>
          <w:color w:val="000000"/>
          <w:sz w:val="32"/>
          <w:szCs w:val="32"/>
          <w:cs/>
        </w:rPr>
        <w:t>หนังสือแจ้งเตือน เสียเบี้ยปรั</w:t>
      </w:r>
      <w:r>
        <w:rPr>
          <w:rFonts w:ascii="TH SarabunIT๙" w:hAnsi="TH SarabunIT๙" w:cs="TH SarabunIT๙" w:hint="cs"/>
          <w:caps/>
          <w:color w:val="000000"/>
          <w:sz w:val="32"/>
          <w:szCs w:val="32"/>
          <w:cs/>
        </w:rPr>
        <w:t>บ</w:t>
      </w:r>
      <w:r w:rsidRPr="00BB2E3D">
        <w:rPr>
          <w:rFonts w:ascii="TH SarabunIT๙" w:hAnsi="TH SarabunIT๙" w:cs="TH SarabunIT๙"/>
          <w:caps/>
          <w:color w:val="000000"/>
          <w:sz w:val="32"/>
          <w:szCs w:val="32"/>
          <w:cs/>
        </w:rPr>
        <w:t>ร้อยละ ๒๐</w:t>
      </w:r>
      <w:r w:rsidRPr="00BB2E3D">
        <w:rPr>
          <w:rFonts w:ascii="TH SarabunIT๙" w:hAnsi="TH SarabunIT๙" w:cs="TH SarabunIT๙" w:hint="cs"/>
          <w:caps/>
          <w:color w:val="000000"/>
          <w:sz w:val="32"/>
          <w:szCs w:val="32"/>
          <w:cs/>
        </w:rPr>
        <w:t>)</w:t>
      </w:r>
    </w:p>
    <w:p w14:paraId="79DA1AE3" w14:textId="77777777" w:rsidR="00BB2E3D" w:rsidRPr="00BB2E3D" w:rsidRDefault="00BB2E3D" w:rsidP="00A71CD5">
      <w:pPr>
        <w:ind w:left="720" w:firstLine="720"/>
        <w:jc w:val="thaiDistribute"/>
        <w:rPr>
          <w:rFonts w:ascii="TH SarabunIT๙" w:hAnsi="TH SarabunIT๙" w:cs="TH SarabunIT๙"/>
          <w:caps/>
          <w:color w:val="000000"/>
          <w:sz w:val="32"/>
          <w:szCs w:val="32"/>
        </w:rPr>
      </w:pPr>
      <w:r w:rsidRPr="00BB2E3D">
        <w:rPr>
          <w:rFonts w:ascii="TH SarabunIT๙" w:hAnsi="TH SarabunIT๙" w:cs="TH SarabunIT๙" w:hint="cs"/>
          <w:caps/>
          <w:color w:val="000000"/>
          <w:sz w:val="32"/>
          <w:szCs w:val="32"/>
          <w:cs/>
        </w:rPr>
        <w:t>(</w:t>
      </w:r>
      <w:r w:rsidRPr="00BB2E3D">
        <w:rPr>
          <w:rFonts w:ascii="TH SarabunIT๙" w:hAnsi="TH SarabunIT๙" w:cs="TH SarabunIT๙"/>
          <w:caps/>
          <w:color w:val="000000"/>
          <w:sz w:val="32"/>
          <w:szCs w:val="32"/>
          <w:cs/>
        </w:rPr>
        <w:t>๖</w:t>
      </w:r>
      <w:r w:rsidRPr="00BB2E3D">
        <w:rPr>
          <w:rFonts w:ascii="TH SarabunIT๙" w:hAnsi="TH SarabunIT๙" w:cs="TH SarabunIT๙" w:hint="cs"/>
          <w:caps/>
          <w:color w:val="000000"/>
          <w:sz w:val="32"/>
          <w:szCs w:val="32"/>
          <w:cs/>
        </w:rPr>
        <w:t>)</w:t>
      </w:r>
      <w:r w:rsidRPr="00BB2E3D">
        <w:rPr>
          <w:rFonts w:ascii="TH SarabunIT๙" w:hAnsi="TH SarabunIT๙" w:cs="TH SarabunIT๙"/>
          <w:caps/>
          <w:color w:val="000000"/>
          <w:sz w:val="32"/>
          <w:szCs w:val="32"/>
          <w:cs/>
        </w:rPr>
        <w:t>.</w:t>
      </w:r>
      <w:r>
        <w:rPr>
          <w:rFonts w:ascii="TH SarabunIT๙" w:hAnsi="TH SarabunIT๙" w:cs="TH SarabunIT๙"/>
          <w:caps/>
          <w:color w:val="000000"/>
          <w:sz w:val="32"/>
          <w:szCs w:val="32"/>
          <w:cs/>
        </w:rPr>
        <w:t>ครบกำหนด ๑๕ วัน</w:t>
      </w:r>
      <w:r w:rsidRPr="00BB2E3D">
        <w:rPr>
          <w:rFonts w:ascii="TH SarabunIT๙" w:hAnsi="TH SarabunIT๙" w:cs="TH SarabunIT๙"/>
          <w:caps/>
          <w:color w:val="000000"/>
          <w:sz w:val="32"/>
          <w:szCs w:val="32"/>
          <w:cs/>
        </w:rPr>
        <w:t>ไม่มาชำระภาษี เสียเบี้ยปรับร้อยละละ๔๐ ของภาษีค้างชำระ</w:t>
      </w:r>
      <w:r>
        <w:rPr>
          <w:rFonts w:ascii="TH SarabunIT๙" w:hAnsi="TH SarabunIT๙" w:cs="TH SarabunIT๙" w:hint="cs"/>
          <w:caps/>
          <w:color w:val="000000"/>
          <w:sz w:val="32"/>
          <w:szCs w:val="32"/>
          <w:cs/>
        </w:rPr>
        <w:t xml:space="preserve">                    </w:t>
      </w:r>
      <w:r w:rsidRPr="00BB2E3D">
        <w:rPr>
          <w:rFonts w:ascii="TH SarabunIT๙" w:hAnsi="TH SarabunIT๙" w:cs="TH SarabunIT๙"/>
          <w:caps/>
          <w:color w:val="000000"/>
          <w:sz w:val="32"/>
          <w:szCs w:val="32"/>
          <w:cs/>
        </w:rPr>
        <w:t xml:space="preserve"> แจ้งลูกหนี้ภาษีค้างชำระให้ สำนักงานที่ดินภายในเดือน มิ.ย.</w:t>
      </w:r>
    </w:p>
    <w:p w14:paraId="3F467FE2" w14:textId="77777777" w:rsidR="00BB2E3D" w:rsidRDefault="00BB2E3D" w:rsidP="00A32760">
      <w:pPr>
        <w:ind w:left="720" w:firstLine="720"/>
        <w:jc w:val="thaiDistribute"/>
        <w:rPr>
          <w:rFonts w:ascii="TH SarabunIT๙" w:hAnsi="TH SarabunIT๙" w:cs="TH SarabunIT๙"/>
          <w:caps/>
          <w:color w:val="000000"/>
          <w:sz w:val="32"/>
          <w:szCs w:val="32"/>
        </w:rPr>
      </w:pPr>
      <w:r w:rsidRPr="00BB2E3D">
        <w:rPr>
          <w:rFonts w:ascii="TH SarabunIT๙" w:hAnsi="TH SarabunIT๙" w:cs="TH SarabunIT๙" w:hint="cs"/>
          <w:caps/>
          <w:color w:val="000000"/>
          <w:sz w:val="32"/>
          <w:szCs w:val="32"/>
          <w:cs/>
        </w:rPr>
        <w:t>(7).</w:t>
      </w:r>
      <w:r>
        <w:rPr>
          <w:rFonts w:ascii="TH SarabunIT๙" w:hAnsi="TH SarabunIT๙" w:cs="TH SarabunIT๙"/>
          <w:caps/>
          <w:color w:val="000000"/>
          <w:sz w:val="32"/>
          <w:szCs w:val="32"/>
          <w:cs/>
        </w:rPr>
        <w:t>ยึด อายัด</w:t>
      </w:r>
      <w:r w:rsidRPr="00BB2E3D">
        <w:rPr>
          <w:rFonts w:ascii="TH SarabunIT๙" w:hAnsi="TH SarabunIT๙" w:cs="TH SarabunIT๙"/>
          <w:caps/>
          <w:color w:val="000000"/>
          <w:sz w:val="32"/>
          <w:szCs w:val="32"/>
          <w:cs/>
        </w:rPr>
        <w:t>เมื่อพ้นกำหนด ๙๐ วัน นับแต่ได้รับหนังสือแจ้งเตือน</w:t>
      </w:r>
    </w:p>
    <w:p w14:paraId="0EA4E00A" w14:textId="77777777" w:rsidR="00A71CD5" w:rsidRPr="00A71CD5" w:rsidRDefault="00A71CD5" w:rsidP="00A71CD5">
      <w:pPr>
        <w:shd w:val="clear" w:color="auto" w:fill="FFFFFF"/>
        <w:ind w:firstLine="720"/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</w:rPr>
      </w:pPr>
      <w:r w:rsidRPr="00A71CD5">
        <w:rPr>
          <w:rFonts w:ascii="TH SarabunIT๙" w:hAnsi="TH SarabunIT๙" w:cs="TH SarabunIT๙"/>
          <w:b/>
          <w:bCs/>
          <w:color w:val="000000"/>
          <w:sz w:val="32"/>
          <w:szCs w:val="32"/>
          <w:u w:val="single"/>
          <w:cs/>
        </w:rPr>
        <w:t>อัตราภาษีที่ดินและสิ่งปลูกสร้าง</w:t>
      </w:r>
    </w:p>
    <w:p w14:paraId="6633986D" w14:textId="77777777" w:rsidR="00A71CD5" w:rsidRDefault="00A71CD5" w:rsidP="00A71CD5">
      <w:pPr>
        <w:shd w:val="clear" w:color="auto" w:fill="FFFFFF"/>
        <w:ind w:left="720"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71CD5">
        <w:rPr>
          <w:rFonts w:ascii="TH SarabunIT๙" w:hAnsi="TH SarabunIT๙" w:cs="TH SarabunIT๙"/>
          <w:color w:val="000000"/>
          <w:sz w:val="32"/>
          <w:szCs w:val="32"/>
          <w:cs/>
        </w:rPr>
        <w:t>ที่ดินที่ที่ทิ้งไว้ว่างเปล่าหรือไม่ไ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ด้ทำประโยชน์ตามควรแก่สภาพที่ดิน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3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ปีติดต่อกัน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ปีที่</w:t>
      </w:r>
      <w:r w:rsidRPr="00A71CD5">
        <w:rPr>
          <w:rFonts w:ascii="TH SarabunIT๙" w:hAnsi="TH SarabunIT๙" w:cs="TH SarabunIT๙"/>
          <w:color w:val="000000"/>
          <w:sz w:val="32"/>
          <w:szCs w:val="32"/>
        </w:rPr>
        <w:t>4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ให้เก็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บ</w:t>
      </w:r>
      <w:r w:rsidRPr="00A71C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เพิ่มขึ้นอีก </w:t>
      </w:r>
      <w:r w:rsidRPr="00A71CD5">
        <w:rPr>
          <w:rFonts w:ascii="TH SarabunIT๙" w:hAnsi="TH SarabunIT๙" w:cs="TH SarabunIT๙"/>
          <w:color w:val="000000"/>
          <w:sz w:val="32"/>
          <w:szCs w:val="32"/>
        </w:rPr>
        <w:t xml:space="preserve">0.3 </w:t>
      </w:r>
      <w:r w:rsidRPr="00A71CD5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ทุก </w:t>
      </w:r>
      <w:r w:rsidRPr="00A71CD5">
        <w:rPr>
          <w:rFonts w:ascii="TH SarabunIT๙" w:hAnsi="TH SarabunIT๙" w:cs="TH SarabunIT๙"/>
          <w:color w:val="000000"/>
          <w:sz w:val="32"/>
          <w:szCs w:val="32"/>
        </w:rPr>
        <w:t xml:space="preserve">3 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>ปี</w:t>
      </w:r>
      <w:r w:rsidRPr="00A71CD5">
        <w:rPr>
          <w:rFonts w:ascii="TH SarabunIT๙" w:hAnsi="TH SarabunIT๙" w:cs="TH SarabunIT๙"/>
          <w:color w:val="000000"/>
          <w:sz w:val="32"/>
          <w:szCs w:val="32"/>
          <w:cs/>
        </w:rPr>
        <w:t>แต่ไม่เกินร้อยละ ๓</w:t>
      </w:r>
    </w:p>
    <w:p w14:paraId="646B81A9" w14:textId="77777777" w:rsidR="00A71CD5" w:rsidRDefault="00A32760" w:rsidP="00A71CD5">
      <w:pPr>
        <w:shd w:val="clear" w:color="auto" w:fill="FFFFFF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A71CD5">
        <w:rPr>
          <w:rFonts w:ascii="TH SarabunIT๙" w:hAnsi="TH SarabunIT๙" w:cs="TH SarabunIT๙" w:hint="cs"/>
          <w:noProof/>
          <w:color w:val="000000"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05481435" wp14:editId="393BE343">
            <wp:simplePos x="0" y="0"/>
            <wp:positionH relativeFrom="column">
              <wp:posOffset>735965</wp:posOffset>
            </wp:positionH>
            <wp:positionV relativeFrom="paragraph">
              <wp:posOffset>160020</wp:posOffset>
            </wp:positionV>
            <wp:extent cx="4083685" cy="2286000"/>
            <wp:effectExtent l="76200" t="76200" r="126365" b="13335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685" cy="228600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5A1819" w14:textId="77777777" w:rsidR="00A71CD5" w:rsidRDefault="00A71CD5" w:rsidP="00A71CD5">
      <w:pPr>
        <w:shd w:val="clear" w:color="auto" w:fill="FFFFFF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14:paraId="1A5B398C" w14:textId="77777777" w:rsidR="00A71CD5" w:rsidRDefault="00A71CD5" w:rsidP="00A71CD5">
      <w:pPr>
        <w:shd w:val="clear" w:color="auto" w:fill="FFFFFF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14:paraId="38BB67C2" w14:textId="77777777" w:rsidR="00A71CD5" w:rsidRDefault="00A71CD5" w:rsidP="00A71CD5">
      <w:pPr>
        <w:shd w:val="clear" w:color="auto" w:fill="FFFFFF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14:paraId="0888444A" w14:textId="77777777" w:rsidR="00A71CD5" w:rsidRPr="00A71CD5" w:rsidRDefault="00A71CD5" w:rsidP="00A71CD5">
      <w:pPr>
        <w:shd w:val="clear" w:color="auto" w:fill="FFFFFF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14:paraId="6EB070F2" w14:textId="77777777" w:rsidR="00BB2E3D" w:rsidRPr="00BB2E3D" w:rsidRDefault="00BB2E3D" w:rsidP="00BB2E3D">
      <w:pPr>
        <w:ind w:left="720"/>
        <w:jc w:val="thaiDistribute"/>
        <w:rPr>
          <w:rFonts w:ascii="TH SarabunIT๙" w:hAnsi="TH SarabunIT๙" w:cs="TH SarabunIT๙"/>
          <w:caps/>
          <w:color w:val="000000"/>
          <w:sz w:val="32"/>
          <w:szCs w:val="32"/>
        </w:rPr>
      </w:pPr>
    </w:p>
    <w:p w14:paraId="01E9D83F" w14:textId="77777777" w:rsidR="00BB2E3D" w:rsidRPr="00BB2E3D" w:rsidRDefault="00BB2E3D" w:rsidP="00BB2E3D">
      <w:pPr>
        <w:ind w:left="720"/>
        <w:jc w:val="thaiDistribute"/>
        <w:rPr>
          <w:rFonts w:ascii="TH SarabunIT๙" w:hAnsi="TH SarabunIT๙" w:cs="TH SarabunIT๙"/>
          <w:caps/>
          <w:color w:val="000000"/>
          <w:sz w:val="32"/>
          <w:szCs w:val="32"/>
          <w:cs/>
        </w:rPr>
      </w:pPr>
    </w:p>
    <w:p w14:paraId="0319A4C2" w14:textId="77777777" w:rsidR="00A71CD5" w:rsidRPr="000A4F0E" w:rsidRDefault="00A71CD5" w:rsidP="000A4F0E">
      <w:pPr>
        <w:shd w:val="clear" w:color="auto" w:fill="FFFFFF"/>
        <w:jc w:val="thaiDistribute"/>
        <w:rPr>
          <w:rFonts w:ascii="TH SarabunIT๙" w:hAnsi="TH SarabunIT๙" w:cs="TH SarabunIT๙"/>
          <w:color w:val="000000"/>
          <w:sz w:val="26"/>
          <w:szCs w:val="26"/>
        </w:rPr>
      </w:pPr>
    </w:p>
    <w:p w14:paraId="09D25EFA" w14:textId="77777777" w:rsidR="00BE72B7" w:rsidRDefault="00BE72B7" w:rsidP="00A71CD5">
      <w:pPr>
        <w:shd w:val="clear" w:color="auto" w:fill="FFFFFF"/>
        <w:rPr>
          <w:rFonts w:ascii="TH SarabunIT๙" w:hAnsi="TH SarabunIT๙" w:cs="TH SarabunIT๙"/>
          <w:bCs/>
          <w:caps/>
          <w:color w:val="000000"/>
          <w:sz w:val="32"/>
          <w:szCs w:val="32"/>
          <w:u w:val="single"/>
        </w:rPr>
      </w:pPr>
    </w:p>
    <w:p w14:paraId="669265A5" w14:textId="77777777" w:rsidR="00A32760" w:rsidRDefault="00A32760" w:rsidP="00A71CD5">
      <w:pPr>
        <w:shd w:val="clear" w:color="auto" w:fill="FFFFFF"/>
        <w:rPr>
          <w:rFonts w:ascii="TH SarabunIT๙" w:hAnsi="TH SarabunIT๙" w:cs="TH SarabunIT๙"/>
          <w:bCs/>
          <w:caps/>
          <w:color w:val="000000"/>
          <w:sz w:val="32"/>
          <w:szCs w:val="32"/>
          <w:u w:val="single"/>
        </w:rPr>
      </w:pPr>
    </w:p>
    <w:p w14:paraId="19525270" w14:textId="77777777" w:rsidR="00A32760" w:rsidRDefault="00A32760" w:rsidP="00A71CD5">
      <w:pPr>
        <w:shd w:val="clear" w:color="auto" w:fill="FFFFFF"/>
        <w:rPr>
          <w:rFonts w:ascii="TH SarabunIT๙" w:hAnsi="TH SarabunIT๙" w:cs="TH SarabunIT๙"/>
          <w:bCs/>
          <w:caps/>
          <w:color w:val="000000"/>
          <w:sz w:val="32"/>
          <w:szCs w:val="32"/>
          <w:u w:val="single"/>
        </w:rPr>
      </w:pPr>
    </w:p>
    <w:p w14:paraId="06315EBE" w14:textId="77777777" w:rsidR="00A32760" w:rsidRDefault="00A32760" w:rsidP="00A71CD5">
      <w:pPr>
        <w:shd w:val="clear" w:color="auto" w:fill="FFFFFF"/>
        <w:rPr>
          <w:rFonts w:ascii="TH SarabunIT๙" w:hAnsi="TH SarabunIT๙" w:cs="TH SarabunIT๙"/>
          <w:bCs/>
          <w:caps/>
          <w:color w:val="000000"/>
          <w:sz w:val="32"/>
          <w:szCs w:val="32"/>
          <w:u w:val="single"/>
        </w:rPr>
      </w:pPr>
    </w:p>
    <w:p w14:paraId="2F0C6083" w14:textId="77777777" w:rsidR="00A71CD5" w:rsidRPr="00A71CD5" w:rsidRDefault="00A71CD5" w:rsidP="00A71CD5">
      <w:pPr>
        <w:shd w:val="clear" w:color="auto" w:fill="FFFFFF"/>
        <w:rPr>
          <w:rFonts w:ascii="TH SarabunIT๙" w:hAnsi="TH SarabunIT๙" w:cs="TH SarabunIT๙"/>
          <w:color w:val="000000"/>
          <w:szCs w:val="24"/>
        </w:rPr>
      </w:pPr>
      <w:r w:rsidRPr="00A71CD5">
        <w:rPr>
          <w:rFonts w:ascii="TH SarabunIT๙" w:hAnsi="TH SarabunIT๙" w:cs="TH SarabunIT๙"/>
          <w:bCs/>
          <w:caps/>
          <w:color w:val="000000"/>
          <w:sz w:val="32"/>
          <w:szCs w:val="32"/>
          <w:u w:val="single"/>
          <w:cs/>
        </w:rPr>
        <w:t>บทกำหนดโทษ</w:t>
      </w:r>
    </w:p>
    <w:p w14:paraId="08DF51FE" w14:textId="77777777" w:rsidR="00A71CD5" w:rsidRPr="00A71CD5" w:rsidRDefault="00A71CD5" w:rsidP="00A71CD5">
      <w:pPr>
        <w:ind w:firstLine="72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A71CD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(1).</w:t>
      </w:r>
      <w:r w:rsidRPr="00A71CD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ผู้ใดขัดขวางการปฏิบัติหน้าที่ของพนักงานสำรวจตามมาตรา ๒๘ หรือมาตรา ๒๙หรือ</w:t>
      </w:r>
      <w:r w:rsidR="000A4F0E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            </w:t>
      </w:r>
      <w:r w:rsidRPr="00A71CD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ของผู้บริหารท้องถิ่นหรือเจ้าหน้าที่ซึ่งผู้บริหารท้องถิ่นมอบหมายตามมาตรา ๖๓ (๓) หรือ (๔)ต้องระวางโทษ</w:t>
      </w:r>
      <w:r w:rsidR="000A4F0E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</w:t>
      </w:r>
      <w:r w:rsidR="000A4F0E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จ</w:t>
      </w:r>
      <w:r w:rsidR="000A4F0E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ำ</w:t>
      </w:r>
      <w:r w:rsidR="000A4F0E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คุกไม่เกินหกเดือนหรือปรับไม่เกินหนึ่งหมื่นบาทหรือทั้งจ</w:t>
      </w:r>
      <w:r w:rsidR="000A4F0E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ำ</w:t>
      </w:r>
      <w:r w:rsidRPr="00A71CD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ทั้งปรับ</w:t>
      </w:r>
    </w:p>
    <w:p w14:paraId="7A592CED" w14:textId="77777777" w:rsidR="00A71CD5" w:rsidRPr="00A71CD5" w:rsidRDefault="00A71CD5" w:rsidP="00A71CD5">
      <w:pPr>
        <w:ind w:firstLine="72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A71CD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(2).</w:t>
      </w:r>
      <w:r w:rsidRPr="00A71CD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ผู้ใดไม่ปฏิบัติตามหนังสือเรียกของผู้บริหารท้องถิ่น ตามมาตรา ๒๙ หรือของพนักงานประเมินตา</w:t>
      </w:r>
      <w:r w:rsidR="000A4F0E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มมาตรา ๔๕ หรือหนังสือเรียกหรือค</w:t>
      </w:r>
      <w:r w:rsidR="000A4F0E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ำ</w:t>
      </w:r>
      <w:r w:rsidRPr="00A71CD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สั่งของผู้บริหารท้องถิ่นหรือเจ้าหน้าที่ซึ่งผู้บริหารท้องถิ่นมอบหมาย</w:t>
      </w:r>
      <w:r w:rsidR="000A4F0E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          </w:t>
      </w:r>
      <w:r w:rsidRPr="00A71CD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ตามมาตรา ๖๓ (๑) หรือ (๒) ต้องระวางโทษปรับไม่เกินสองพันบาท</w:t>
      </w:r>
    </w:p>
    <w:p w14:paraId="4A1D6E04" w14:textId="77777777" w:rsidR="00A71CD5" w:rsidRPr="00A71CD5" w:rsidRDefault="00A71CD5" w:rsidP="00A71CD5">
      <w:pPr>
        <w:ind w:firstLine="72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A71CD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(3).</w:t>
      </w:r>
      <w:r w:rsidRPr="00A71CD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ผู้ใดไม่แจ้งการเปลี่ยนแปลงการใช้ประโยชน์ที่ดินหรือสิ่งปลูกสร้างตามที่กำหนดไว้ใน</w:t>
      </w:r>
      <w:r w:rsidR="000A4F0E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             </w:t>
      </w:r>
      <w:r w:rsidRPr="00A71CD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มาตรา ๓๓ ต้องระวางโทษปรับไม่เกินหนึ่งหมื่นบาท</w:t>
      </w:r>
    </w:p>
    <w:p w14:paraId="66127B46" w14:textId="77777777" w:rsidR="00A71CD5" w:rsidRPr="00A71CD5" w:rsidRDefault="00A71CD5" w:rsidP="00A71CD5">
      <w:pPr>
        <w:ind w:firstLine="72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A71CD5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(4).</w:t>
      </w:r>
      <w:r w:rsidRPr="00A71CD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ผู้ใดขัดขวางหรือไม่ปฏิบัติตามคาสั่งของผู้</w:t>
      </w:r>
      <w:r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บริหารท้องถิ่นตามมาตรา ๖๒ หรือท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ำ</w:t>
      </w:r>
      <w:r w:rsidRPr="00A71CD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ลาย 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               </w:t>
      </w:r>
      <w:r w:rsidR="000A4F0E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ย้ายไปเสีย ซ่อนเร้น</w:t>
      </w:r>
      <w:r w:rsidRPr="00A71CD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หรือโอนไปให้แก่บุคคลอื่นซึ่งท</w:t>
      </w:r>
      <w:r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รัพย์สินที่ผู้บริหารท้องถิ่นมีค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ำ</w:t>
      </w:r>
      <w:r w:rsidRPr="00A71CD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สั่งให้ยึดหรืออายัด 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             </w:t>
      </w:r>
      <w:r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ต้องระวางโทษจาคุกไม่เกินหนึ่งปีหรือปรับไม่เกินสองหมื่นบาทหรือทั้งจ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ำ</w:t>
      </w:r>
      <w:r w:rsidRPr="00A71CD5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ทั้งปรับ</w:t>
      </w:r>
    </w:p>
    <w:p w14:paraId="6E1014E1" w14:textId="77777777" w:rsidR="000A4F0E" w:rsidRPr="000A4F0E" w:rsidRDefault="000A4F0E" w:rsidP="000A4F0E">
      <w:pPr>
        <w:ind w:firstLine="72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0A4F0E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lastRenderedPageBreak/>
        <w:t>(5).</w:t>
      </w:r>
      <w:r w:rsidRPr="000A4F0E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ผู้ใดไม่ปฏิบัติตามหนังสือเรียกของคณะกรรมการพิจารณาอุทธรณ์การประเมินภาษีตามมาตรา ๘๐ ต้องระวางโทษปรับไม่เกินสองพันบาท</w:t>
      </w:r>
    </w:p>
    <w:p w14:paraId="79FDDD84" w14:textId="77777777" w:rsidR="000A4F0E" w:rsidRPr="000A4F0E" w:rsidRDefault="000A4F0E" w:rsidP="000A4F0E">
      <w:pPr>
        <w:ind w:firstLine="72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0A4F0E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(</w:t>
      </w:r>
      <w:r w:rsidRPr="000A4F0E">
        <w:rPr>
          <w:rFonts w:ascii="TH SarabunIT๙" w:eastAsia="Cordia New" w:hAnsi="TH SarabunIT๙" w:cs="TH SarabunIT๙"/>
          <w:color w:val="000000"/>
          <w:sz w:val="32"/>
          <w:szCs w:val="32"/>
        </w:rPr>
        <w:t>6</w:t>
      </w:r>
      <w:r w:rsidRPr="000A4F0E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)</w:t>
      </w:r>
      <w:r w:rsidRPr="000A4F0E">
        <w:rPr>
          <w:rFonts w:ascii="TH SarabunIT๙" w:eastAsia="Cordia New" w:hAnsi="TH SarabunIT๙" w:cs="TH SarabunIT๙"/>
          <w:color w:val="000000"/>
          <w:sz w:val="32"/>
          <w:szCs w:val="32"/>
        </w:rPr>
        <w:t>.</w:t>
      </w:r>
      <w:r w:rsidRPr="000A4F0E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ผู้ใดแจ้งข้อความอันเป็นเท็จหรือนาพยานหลักฐานอันเป็นเท็จมาแสดงเพื่อหลีกเลี่ยงการเสียภาษ</w:t>
      </w:r>
      <w:r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ี ต้องระวางโทษจาคุกไม่เกินสองปีหรือปรับไม่เกินสี่หมื่นบาทหรือทั้งจ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ำ</w:t>
      </w:r>
      <w:r w:rsidRPr="000A4F0E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ทั้งปรับ</w:t>
      </w:r>
    </w:p>
    <w:p w14:paraId="1B2812CE" w14:textId="77777777" w:rsidR="000A4F0E" w:rsidRPr="000A4F0E" w:rsidRDefault="000A4F0E" w:rsidP="000A4F0E">
      <w:pPr>
        <w:ind w:firstLine="72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0A4F0E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(</w:t>
      </w:r>
      <w:r w:rsidRPr="000A4F0E">
        <w:rPr>
          <w:rFonts w:ascii="TH SarabunIT๙" w:eastAsia="Cordia New" w:hAnsi="TH SarabunIT๙" w:cs="TH SarabunIT๙"/>
          <w:color w:val="000000"/>
          <w:sz w:val="32"/>
          <w:szCs w:val="32"/>
        </w:rPr>
        <w:t>7</w:t>
      </w:r>
      <w:r w:rsidRPr="000A4F0E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)</w:t>
      </w:r>
      <w:r w:rsidRPr="000A4F0E">
        <w:rPr>
          <w:rFonts w:ascii="TH SarabunIT๙" w:eastAsia="Cordia New" w:hAnsi="TH SarabunIT๙" w:cs="TH SarabunIT๙"/>
          <w:color w:val="000000"/>
          <w:sz w:val="32"/>
          <w:szCs w:val="32"/>
        </w:rPr>
        <w:t>.</w:t>
      </w:r>
      <w:r w:rsidRPr="000A4F0E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ในกรณีที่ผู้กระทาความผิดเป็นนิติบุคคล ถ้าการกระทาความผิดของนิติบุคคลน</w:t>
      </w:r>
      <w:r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ั้นเกิดจากการสั่งการหรือการกระท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ำ</w:t>
      </w:r>
      <w:r w:rsidRPr="000A4F0E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ของกรรมการ หรือผู้จัดการ หรือบุคคลใดซึ่งรับผิดชอบในการดาเนินงานของนิติบุคคลนั้น หรือในกรณีที่บุคคลดังกล่าวมีหน้าที่ต้องสั่งการหรือกระทากา</w:t>
      </w:r>
      <w:r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รและละเว้นไม่สั่งการหรือไม่กระท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ำ</w:t>
      </w:r>
      <w:r w:rsidRPr="000A4F0E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กา</w:t>
      </w:r>
      <w:r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รจนเป็นเหตุให้นิติบุคคลนั้นกระท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ำ</w:t>
      </w:r>
      <w:r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ความผิด</w:t>
      </w:r>
      <w:r w:rsidRPr="000A4F0E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ผู้นั้นต้องรับโทษตา</w:t>
      </w:r>
      <w:r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มที่บัญญัติไว้สาหรับความผิดนั้นๆ</w:t>
      </w:r>
      <w:r w:rsidRPr="000A4F0E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ด้วย</w:t>
      </w:r>
    </w:p>
    <w:p w14:paraId="6B663A6E" w14:textId="77777777" w:rsidR="00BE6EAD" w:rsidRPr="00344F6E" w:rsidRDefault="000A4F0E" w:rsidP="00BE6EAD">
      <w:pPr>
        <w:ind w:firstLine="72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0A4F0E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(8).</w:t>
      </w:r>
      <w:r w:rsidRPr="000A4F0E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ความผิดตามมาตรา ๘๓ มาตรา ๘๔ มาตรา ๘๕ หรือมาตรา ๘๗ให้ผู้บริหารท้องถิ่นหรือผู้ซึ่งผู้บริหารท้องถิ่นมอบหมายมีอำนาจเปรียบเทียบได้เมื่อผู</w:t>
      </w:r>
      <w:r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้กระทาผิดได้ชาระเงินค่าปรับตามจ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ำ</w:t>
      </w:r>
      <w:r w:rsidRPr="000A4F0E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นวน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         </w:t>
      </w:r>
      <w:r w:rsidRPr="000A4F0E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ที่เปรียบเทียบภายในสามสิบวัน ให้ถือว่าคดีเลิกกันตามบทบัญญัติแห่งประมวลกฎหมายวิธีพิจารณาความอาญาถ้าผู้กระทาผิดไม่ยินยอมตามที่เปรียบเทียบ หรือเมื่อยินยอมแล้วไม่ชาระเงินค่าปรับภายในระยะเวลา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        </w:t>
      </w:r>
      <w:r w:rsidRPr="000A4F0E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ที่กำ</w:t>
      </w:r>
      <w:r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หนด ให้ด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ำ</w:t>
      </w:r>
      <w:r w:rsidRPr="000A4F0E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เนินคดีต่อไปเงินค่าปรับที่ได้จากการเปรียบเทียบตามพระราชบัญญัตินี้เกิดขึ้นใน</w:t>
      </w: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                      </w:t>
      </w:r>
      <w:r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เขตองค์กรปกครองส่วนท้องถิ่นใด</w:t>
      </w:r>
      <w:r w:rsidRPr="000A4F0E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ให้ตกเป็นรายได้ขององค์กรปกครองส่วนท้องถิ่นนั้น</w:t>
      </w:r>
      <w:r w:rsidR="00344F6E">
        <w:rPr>
          <w:rFonts w:ascii="TH SarabunPSK" w:hAnsi="TH SarabunPSK" w:cs="TH SarabunPSK"/>
          <w:noProof/>
          <w:sz w:val="40"/>
          <w:szCs w:val="48"/>
        </w:rPr>
        <w:t xml:space="preserve"> </w:t>
      </w:r>
    </w:p>
    <w:p w14:paraId="4BDC86BF" w14:textId="76FA5D7D" w:rsidR="00BE72B7" w:rsidRPr="00BE72B7" w:rsidRDefault="00BE6EAD" w:rsidP="00BE72B7">
      <w:pPr>
        <w:rPr>
          <w:rFonts w:ascii="TH SarabunPSK" w:hAnsi="TH SarabunPSK" w:cs="TH SarabunPSK"/>
          <w:sz w:val="40"/>
          <w:szCs w:val="48"/>
        </w:rPr>
      </w:pPr>
      <w:r>
        <w:rPr>
          <w:rFonts w:ascii="TH SarabunPSK" w:hAnsi="TH SarabunPSK" w:cs="TH SarabunPSK"/>
          <w:noProof/>
          <w:sz w:val="40"/>
          <w:szCs w:val="48"/>
        </w:rPr>
        <w:drawing>
          <wp:anchor distT="0" distB="0" distL="114300" distR="114300" simplePos="0" relativeHeight="251661312" behindDoc="1" locked="0" layoutInCell="1" allowOverlap="1" wp14:anchorId="498A490C" wp14:editId="4E2DDDDA">
            <wp:simplePos x="0" y="0"/>
            <wp:positionH relativeFrom="column">
              <wp:posOffset>187960</wp:posOffset>
            </wp:positionH>
            <wp:positionV relativeFrom="paragraph">
              <wp:posOffset>526415</wp:posOffset>
            </wp:positionV>
            <wp:extent cx="5029200" cy="2253615"/>
            <wp:effectExtent l="171450" t="171450" r="361950" b="337185"/>
            <wp:wrapSquare wrapText="bothSides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2536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2A1FBB" w14:textId="4793A118" w:rsidR="00BE72B7" w:rsidRPr="00BE72B7" w:rsidRDefault="002D1D1F" w:rsidP="00BE72B7">
      <w:pPr>
        <w:rPr>
          <w:rFonts w:ascii="TH SarabunPSK" w:hAnsi="TH SarabunPSK" w:cs="TH SarabunPSK"/>
          <w:sz w:val="40"/>
          <w:szCs w:val="48"/>
        </w:rPr>
      </w:pPr>
      <w:r>
        <w:rPr>
          <w:rFonts w:ascii="TH SarabunPSK" w:hAnsi="TH SarabunPSK" w:cs="TH SarabunPSK"/>
          <w:noProof/>
          <w:sz w:val="40"/>
          <w:szCs w:val="48"/>
        </w:rPr>
        <w:drawing>
          <wp:anchor distT="0" distB="0" distL="114300" distR="114300" simplePos="0" relativeHeight="251663360" behindDoc="0" locked="0" layoutInCell="1" allowOverlap="1" wp14:anchorId="2829B16E" wp14:editId="737724E2">
            <wp:simplePos x="0" y="0"/>
            <wp:positionH relativeFrom="column">
              <wp:posOffset>133155</wp:posOffset>
            </wp:positionH>
            <wp:positionV relativeFrom="paragraph">
              <wp:posOffset>2821549</wp:posOffset>
            </wp:positionV>
            <wp:extent cx="5029200" cy="2474595"/>
            <wp:effectExtent l="0" t="0" r="0" b="1905"/>
            <wp:wrapSquare wrapText="bothSides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474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103AAC" w14:textId="0851DCE3" w:rsidR="00BE72B7" w:rsidRPr="00BE72B7" w:rsidRDefault="00BE72B7" w:rsidP="00BE72B7">
      <w:pPr>
        <w:rPr>
          <w:rFonts w:ascii="TH SarabunPSK" w:hAnsi="TH SarabunPSK" w:cs="TH SarabunPSK"/>
          <w:sz w:val="40"/>
          <w:szCs w:val="48"/>
        </w:rPr>
      </w:pPr>
    </w:p>
    <w:p w14:paraId="7EA7CE58" w14:textId="69E01454" w:rsidR="00BE72B7" w:rsidRPr="00BE72B7" w:rsidRDefault="00BE72B7" w:rsidP="00BE72B7">
      <w:pPr>
        <w:rPr>
          <w:rFonts w:ascii="TH SarabunPSK" w:hAnsi="TH SarabunPSK" w:cs="TH SarabunPSK"/>
          <w:sz w:val="40"/>
          <w:szCs w:val="48"/>
        </w:rPr>
      </w:pPr>
    </w:p>
    <w:p w14:paraId="06A3FB89" w14:textId="77777777" w:rsidR="00BE72B7" w:rsidRPr="00BE72B7" w:rsidRDefault="00BE72B7" w:rsidP="00BE72B7">
      <w:pPr>
        <w:rPr>
          <w:rFonts w:ascii="TH SarabunPSK" w:hAnsi="TH SarabunPSK" w:cs="TH SarabunPSK"/>
          <w:sz w:val="40"/>
          <w:szCs w:val="48"/>
        </w:rPr>
      </w:pPr>
    </w:p>
    <w:p w14:paraId="5BF56A18" w14:textId="752EEF7D" w:rsidR="00BE72B7" w:rsidRPr="00BE72B7" w:rsidRDefault="00BE72B7" w:rsidP="00BE72B7">
      <w:pPr>
        <w:rPr>
          <w:rFonts w:ascii="TH SarabunPSK" w:hAnsi="TH SarabunPSK" w:cs="TH SarabunPSK"/>
          <w:sz w:val="40"/>
          <w:szCs w:val="48"/>
        </w:rPr>
      </w:pPr>
    </w:p>
    <w:p w14:paraId="70F404D1" w14:textId="77777777" w:rsidR="00BE72B7" w:rsidRDefault="00BE72B7" w:rsidP="00BE72B7">
      <w:pPr>
        <w:rPr>
          <w:rFonts w:ascii="TH SarabunPSK" w:hAnsi="TH SarabunPSK" w:cs="TH SarabunPSK"/>
          <w:sz w:val="40"/>
          <w:szCs w:val="48"/>
        </w:rPr>
      </w:pPr>
    </w:p>
    <w:p w14:paraId="5C69A78E" w14:textId="46DBB121" w:rsidR="00BE72B7" w:rsidRDefault="002D1D1F">
      <w:pPr>
        <w:spacing w:after="200" w:line="276" w:lineRule="auto"/>
        <w:rPr>
          <w:rFonts w:ascii="TH SarabunPSK" w:hAnsi="TH SarabunPSK" w:cs="TH SarabunPSK"/>
          <w:sz w:val="40"/>
          <w:szCs w:val="48"/>
        </w:rPr>
      </w:pPr>
      <w:r>
        <w:rPr>
          <w:rFonts w:ascii="TH SarabunPSK" w:hAnsi="TH SarabunPSK" w:cs="TH SarabunPSK"/>
          <w:noProof/>
          <w:sz w:val="40"/>
          <w:szCs w:val="48"/>
        </w:rPr>
        <w:lastRenderedPageBreak/>
        <w:drawing>
          <wp:anchor distT="0" distB="0" distL="114300" distR="114300" simplePos="0" relativeHeight="251666432" behindDoc="0" locked="0" layoutInCell="1" allowOverlap="1" wp14:anchorId="5DACA9F4" wp14:editId="75270771">
            <wp:simplePos x="0" y="0"/>
            <wp:positionH relativeFrom="margin">
              <wp:align>center</wp:align>
            </wp:positionH>
            <wp:positionV relativeFrom="paragraph">
              <wp:posOffset>5875460</wp:posOffset>
            </wp:positionV>
            <wp:extent cx="5029200" cy="2285365"/>
            <wp:effectExtent l="0" t="0" r="0" b="635"/>
            <wp:wrapSquare wrapText="bothSides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285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40"/>
          <w:szCs w:val="48"/>
        </w:rPr>
        <w:drawing>
          <wp:anchor distT="0" distB="0" distL="114300" distR="114300" simplePos="0" relativeHeight="251662336" behindDoc="0" locked="0" layoutInCell="1" allowOverlap="1" wp14:anchorId="71B3AA5B" wp14:editId="178826B5">
            <wp:simplePos x="0" y="0"/>
            <wp:positionH relativeFrom="margin">
              <wp:align>right</wp:align>
            </wp:positionH>
            <wp:positionV relativeFrom="paragraph">
              <wp:posOffset>2970481</wp:posOffset>
            </wp:positionV>
            <wp:extent cx="5029200" cy="2286000"/>
            <wp:effectExtent l="152400" t="152400" r="342900" b="342900"/>
            <wp:wrapSquare wrapText="bothSides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286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/>
          <w:noProof/>
          <w:sz w:val="40"/>
          <w:szCs w:val="48"/>
        </w:rPr>
        <w:drawing>
          <wp:anchor distT="0" distB="0" distL="114300" distR="114300" simplePos="0" relativeHeight="251664384" behindDoc="0" locked="0" layoutInCell="1" allowOverlap="1" wp14:anchorId="67890073" wp14:editId="6B79E6F5">
            <wp:simplePos x="0" y="0"/>
            <wp:positionH relativeFrom="margin">
              <wp:align>center</wp:align>
            </wp:positionH>
            <wp:positionV relativeFrom="paragraph">
              <wp:posOffset>244</wp:posOffset>
            </wp:positionV>
            <wp:extent cx="5029200" cy="2758440"/>
            <wp:effectExtent l="0" t="0" r="0" b="3810"/>
            <wp:wrapSquare wrapText="bothSides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758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72B7">
        <w:rPr>
          <w:rFonts w:ascii="TH SarabunPSK" w:hAnsi="TH SarabunPSK" w:cs="TH SarabunPSK"/>
          <w:sz w:val="40"/>
          <w:szCs w:val="48"/>
        </w:rPr>
        <w:br w:type="page"/>
      </w:r>
    </w:p>
    <w:p w14:paraId="5C4DE680" w14:textId="77777777" w:rsidR="00BE72B7" w:rsidRDefault="00A32760" w:rsidP="00BE72B7">
      <w:pPr>
        <w:jc w:val="center"/>
        <w:rPr>
          <w:rFonts w:ascii="TH SarabunPSK" w:hAnsi="TH SarabunPSK" w:cs="TH SarabunPSK"/>
          <w:sz w:val="40"/>
          <w:szCs w:val="48"/>
        </w:rPr>
      </w:pPr>
      <w:r>
        <w:rPr>
          <w:rFonts w:ascii="TH SarabunPSK" w:hAnsi="TH SarabunPSK" w:cs="TH SarabunPSK"/>
          <w:noProof/>
          <w:sz w:val="40"/>
          <w:szCs w:val="48"/>
        </w:rPr>
        <w:lastRenderedPageBreak/>
        <w:drawing>
          <wp:anchor distT="0" distB="0" distL="114300" distR="114300" simplePos="0" relativeHeight="251665408" behindDoc="0" locked="0" layoutInCell="1" allowOverlap="1" wp14:anchorId="2E420B00" wp14:editId="36ACCCA0">
            <wp:simplePos x="0" y="0"/>
            <wp:positionH relativeFrom="column">
              <wp:posOffset>200025</wp:posOffset>
            </wp:positionH>
            <wp:positionV relativeFrom="paragraph">
              <wp:posOffset>-171450</wp:posOffset>
            </wp:positionV>
            <wp:extent cx="5029200" cy="2609850"/>
            <wp:effectExtent l="0" t="0" r="0" b="0"/>
            <wp:wrapSquare wrapText="bothSides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609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909644" w14:textId="77777777" w:rsidR="00BE72B7" w:rsidRPr="00BE72B7" w:rsidRDefault="00BE72B7" w:rsidP="00BE72B7">
      <w:pPr>
        <w:rPr>
          <w:rFonts w:ascii="TH SarabunPSK" w:hAnsi="TH SarabunPSK" w:cs="TH SarabunPSK"/>
          <w:sz w:val="40"/>
          <w:szCs w:val="48"/>
        </w:rPr>
      </w:pPr>
    </w:p>
    <w:p w14:paraId="4CE17968" w14:textId="77777777" w:rsidR="00BE72B7" w:rsidRPr="00BE72B7" w:rsidRDefault="00BE72B7" w:rsidP="00BE72B7">
      <w:pPr>
        <w:rPr>
          <w:rFonts w:ascii="TH SarabunPSK" w:hAnsi="TH SarabunPSK" w:cs="TH SarabunPSK"/>
          <w:sz w:val="40"/>
          <w:szCs w:val="48"/>
        </w:rPr>
      </w:pPr>
    </w:p>
    <w:p w14:paraId="00FB684C" w14:textId="77777777" w:rsidR="00BE72B7" w:rsidRPr="00BE72B7" w:rsidRDefault="00BE72B7" w:rsidP="00BE72B7">
      <w:pPr>
        <w:rPr>
          <w:rFonts w:ascii="TH SarabunPSK" w:hAnsi="TH SarabunPSK" w:cs="TH SarabunPSK"/>
          <w:sz w:val="40"/>
          <w:szCs w:val="48"/>
        </w:rPr>
      </w:pPr>
    </w:p>
    <w:p w14:paraId="47DCD319" w14:textId="77777777" w:rsidR="00BE72B7" w:rsidRPr="00BE72B7" w:rsidRDefault="00BE72B7" w:rsidP="00BE72B7">
      <w:pPr>
        <w:rPr>
          <w:rFonts w:ascii="TH SarabunPSK" w:hAnsi="TH SarabunPSK" w:cs="TH SarabunPSK"/>
          <w:sz w:val="40"/>
          <w:szCs w:val="48"/>
        </w:rPr>
      </w:pPr>
    </w:p>
    <w:p w14:paraId="7D9B355B" w14:textId="77777777" w:rsidR="00BE72B7" w:rsidRPr="00BE72B7" w:rsidRDefault="00BE72B7" w:rsidP="00BE72B7">
      <w:pPr>
        <w:rPr>
          <w:rFonts w:ascii="TH SarabunPSK" w:hAnsi="TH SarabunPSK" w:cs="TH SarabunPSK"/>
          <w:sz w:val="40"/>
          <w:szCs w:val="48"/>
        </w:rPr>
      </w:pPr>
    </w:p>
    <w:p w14:paraId="465AD01B" w14:textId="77777777" w:rsidR="00BE72B7" w:rsidRPr="00BE72B7" w:rsidRDefault="00BE72B7" w:rsidP="00BE72B7">
      <w:pPr>
        <w:rPr>
          <w:rFonts w:ascii="TH SarabunPSK" w:hAnsi="TH SarabunPSK" w:cs="TH SarabunPSK"/>
          <w:sz w:val="40"/>
          <w:szCs w:val="48"/>
        </w:rPr>
      </w:pPr>
    </w:p>
    <w:p w14:paraId="24EE72F4" w14:textId="77777777" w:rsidR="00BE72B7" w:rsidRPr="00BE72B7" w:rsidRDefault="00BE72B7" w:rsidP="00BE72B7">
      <w:pPr>
        <w:rPr>
          <w:rFonts w:ascii="TH SarabunPSK" w:hAnsi="TH SarabunPSK" w:cs="TH SarabunPSK"/>
          <w:sz w:val="40"/>
          <w:szCs w:val="48"/>
        </w:rPr>
      </w:pPr>
    </w:p>
    <w:p w14:paraId="6ABCB7A1" w14:textId="3018E58F" w:rsidR="00BE72B7" w:rsidRPr="00BE72B7" w:rsidRDefault="00BE72B7" w:rsidP="00BE72B7">
      <w:pPr>
        <w:rPr>
          <w:rFonts w:ascii="TH SarabunPSK" w:hAnsi="TH SarabunPSK" w:cs="TH SarabunPSK"/>
          <w:sz w:val="40"/>
          <w:szCs w:val="48"/>
        </w:rPr>
      </w:pPr>
    </w:p>
    <w:p w14:paraId="64DD9625" w14:textId="462B7CC2" w:rsidR="00BE72B7" w:rsidRDefault="002D1D1F" w:rsidP="00BE72B7">
      <w:pPr>
        <w:rPr>
          <w:rFonts w:ascii="TH SarabunPSK" w:hAnsi="TH SarabunPSK" w:cs="TH SarabunPSK"/>
          <w:sz w:val="40"/>
          <w:szCs w:val="48"/>
        </w:rPr>
      </w:pPr>
      <w:r>
        <w:rPr>
          <w:rFonts w:ascii="TH SarabunPSK" w:hAnsi="TH SarabunPSK" w:cs="TH SarabunPSK"/>
          <w:noProof/>
          <w:sz w:val="40"/>
          <w:szCs w:val="48"/>
        </w:rPr>
        <w:drawing>
          <wp:anchor distT="0" distB="0" distL="114300" distR="114300" simplePos="0" relativeHeight="251667456" behindDoc="0" locked="0" layoutInCell="1" allowOverlap="1" wp14:anchorId="1E32F6DC" wp14:editId="2FA8DED2">
            <wp:simplePos x="0" y="0"/>
            <wp:positionH relativeFrom="column">
              <wp:posOffset>245745</wp:posOffset>
            </wp:positionH>
            <wp:positionV relativeFrom="paragraph">
              <wp:posOffset>10160</wp:posOffset>
            </wp:positionV>
            <wp:extent cx="5020310" cy="2286000"/>
            <wp:effectExtent l="0" t="0" r="8890" b="0"/>
            <wp:wrapSquare wrapText="bothSides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0310" cy="228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D5F08B" w14:textId="77777777" w:rsidR="00BE72B7" w:rsidRDefault="00BE72B7" w:rsidP="00BE72B7">
      <w:pPr>
        <w:tabs>
          <w:tab w:val="left" w:pos="1275"/>
        </w:tabs>
        <w:rPr>
          <w:rFonts w:ascii="TH SarabunPSK" w:hAnsi="TH SarabunPSK" w:cs="TH SarabunPSK"/>
          <w:sz w:val="40"/>
          <w:szCs w:val="48"/>
        </w:rPr>
      </w:pPr>
      <w:r>
        <w:rPr>
          <w:rFonts w:ascii="TH SarabunPSK" w:hAnsi="TH SarabunPSK" w:cs="TH SarabunPSK"/>
          <w:sz w:val="40"/>
          <w:szCs w:val="48"/>
        </w:rPr>
        <w:tab/>
      </w:r>
    </w:p>
    <w:p w14:paraId="1AF75F0E" w14:textId="77777777" w:rsidR="00BE72B7" w:rsidRDefault="00BE72B7" w:rsidP="00BE72B7">
      <w:pPr>
        <w:ind w:firstLine="720"/>
        <w:rPr>
          <w:rFonts w:ascii="TH SarabunPSK" w:hAnsi="TH SarabunPSK" w:cs="TH SarabunPSK"/>
          <w:sz w:val="40"/>
          <w:szCs w:val="48"/>
        </w:rPr>
      </w:pPr>
    </w:p>
    <w:p w14:paraId="6EEC8119" w14:textId="77777777" w:rsidR="00BE72B7" w:rsidRDefault="00BE72B7" w:rsidP="00BE72B7">
      <w:pPr>
        <w:ind w:firstLine="720"/>
        <w:rPr>
          <w:rFonts w:ascii="TH SarabunPSK" w:hAnsi="TH SarabunPSK" w:cs="TH SarabunPSK"/>
          <w:sz w:val="40"/>
          <w:szCs w:val="48"/>
        </w:rPr>
      </w:pPr>
    </w:p>
    <w:p w14:paraId="0221959F" w14:textId="77777777" w:rsidR="0065614F" w:rsidRPr="00A32760" w:rsidRDefault="0065614F" w:rsidP="0065614F">
      <w:pPr>
        <w:rPr>
          <w:rFonts w:ascii="TH SarabunIT๙" w:hAnsi="TH SarabunIT๙" w:cs="TH SarabunIT๙"/>
          <w:b/>
          <w:bCs/>
          <w:caps/>
          <w:color w:val="FF0000"/>
          <w:sz w:val="32"/>
          <w:szCs w:val="32"/>
          <w:u w:val="single"/>
        </w:rPr>
      </w:pPr>
      <w:r w:rsidRPr="00A32760">
        <w:rPr>
          <w:rFonts w:ascii="TH SarabunIT๙" w:hAnsi="TH SarabunIT๙" w:cs="TH SarabunIT๙"/>
          <w:b/>
          <w:bCs/>
          <w:caps/>
          <w:color w:val="FF0000"/>
          <w:sz w:val="32"/>
          <w:szCs w:val="32"/>
          <w:u w:val="single"/>
          <w:cs/>
        </w:rPr>
        <w:t>ตัวอย่างการคำนวณตามสัดส่วน</w:t>
      </w:r>
      <w:r w:rsidRPr="00A32760">
        <w:rPr>
          <w:rFonts w:ascii="TH SarabunIT๙" w:hAnsi="TH SarabunIT๙" w:cs="TH SarabunIT๙" w:hint="cs"/>
          <w:b/>
          <w:bCs/>
          <w:caps/>
          <w:color w:val="FF0000"/>
          <w:sz w:val="32"/>
          <w:szCs w:val="32"/>
          <w:u w:val="single"/>
          <w:cs/>
        </w:rPr>
        <w:tab/>
      </w:r>
    </w:p>
    <w:p w14:paraId="5D7599DA" w14:textId="77777777" w:rsidR="0065614F" w:rsidRPr="00344F6E" w:rsidRDefault="0065614F" w:rsidP="0065614F">
      <w:pPr>
        <w:rPr>
          <w:rFonts w:ascii="TH SarabunIT๙" w:hAnsi="TH SarabunIT๙" w:cs="TH SarabunIT๙"/>
          <w:b/>
          <w:bCs/>
          <w:caps/>
          <w:color w:val="FF0000"/>
          <w:sz w:val="32"/>
          <w:szCs w:val="32"/>
        </w:rPr>
      </w:pPr>
      <w:r w:rsidRPr="00344F6E">
        <w:rPr>
          <w:rFonts w:ascii="TH SarabunIT๙" w:hAnsi="TH SarabunIT๙" w:cs="TH SarabunIT๙"/>
          <w:b/>
          <w:bCs/>
          <w:caps/>
          <w:color w:val="FF0000"/>
          <w:sz w:val="32"/>
          <w:szCs w:val="32"/>
          <w:cs/>
        </w:rPr>
        <w:t xml:space="preserve">-ที่ดิน ขนาดพื้นที่ 50 ตร.ว   ราคาประเมิน 74,000 บาท รวมราคาประเมินของที่ดิน3,700,000 บาท </w:t>
      </w:r>
    </w:p>
    <w:p w14:paraId="039C16AB" w14:textId="77777777" w:rsidR="0065614F" w:rsidRPr="00344F6E" w:rsidRDefault="0065614F" w:rsidP="0065614F">
      <w:pPr>
        <w:rPr>
          <w:rFonts w:ascii="TH SarabunIT๙" w:hAnsi="TH SarabunIT๙" w:cs="TH SarabunIT๙"/>
          <w:b/>
          <w:bCs/>
          <w:caps/>
          <w:color w:val="FF0000"/>
          <w:sz w:val="32"/>
          <w:szCs w:val="32"/>
        </w:rPr>
      </w:pPr>
      <w:r w:rsidRPr="00344F6E">
        <w:rPr>
          <w:rFonts w:ascii="TH SarabunIT๙" w:hAnsi="TH SarabunIT๙" w:cs="TH SarabunIT๙"/>
          <w:b/>
          <w:bCs/>
          <w:caps/>
          <w:color w:val="FF0000"/>
          <w:sz w:val="32"/>
          <w:szCs w:val="32"/>
          <w:cs/>
        </w:rPr>
        <w:t>-สิ่งปลูกสร้าง 3 ชั้น ขนาดพื้นที่รวม  90 ตร.ม.  ราคาประเมิน 45,000 บาท   รวมราคาสิ่งปลูกสร้าง</w:t>
      </w:r>
      <w:r w:rsidRPr="00344F6E">
        <w:rPr>
          <w:rFonts w:ascii="TH SarabunIT๙" w:hAnsi="TH SarabunIT๙" w:cs="TH SarabunIT๙" w:hint="cs"/>
          <w:b/>
          <w:bCs/>
          <w:caps/>
          <w:color w:val="FF0000"/>
          <w:sz w:val="32"/>
          <w:szCs w:val="32"/>
          <w:cs/>
        </w:rPr>
        <w:t xml:space="preserve"> </w:t>
      </w:r>
      <w:r w:rsidRPr="00344F6E">
        <w:rPr>
          <w:rFonts w:ascii="TH SarabunIT๙" w:hAnsi="TH SarabunIT๙" w:cs="TH SarabunIT๙"/>
          <w:b/>
          <w:bCs/>
          <w:caps/>
          <w:color w:val="FF0000"/>
          <w:sz w:val="32"/>
          <w:szCs w:val="32"/>
          <w:cs/>
        </w:rPr>
        <w:t xml:space="preserve"> = 4,050,000 บาท (ยังไม่ได้หักค่าเสื่อม)</w:t>
      </w:r>
    </w:p>
    <w:p w14:paraId="161E59C4" w14:textId="77777777" w:rsidR="0065614F" w:rsidRPr="00344F6E" w:rsidRDefault="0065614F" w:rsidP="0065614F">
      <w:pPr>
        <w:rPr>
          <w:rFonts w:ascii="TH SarabunIT๙" w:hAnsi="TH SarabunIT๙" w:cs="TH SarabunIT๙"/>
          <w:b/>
          <w:bCs/>
          <w:caps/>
          <w:color w:val="FF0000"/>
          <w:sz w:val="32"/>
          <w:szCs w:val="32"/>
        </w:rPr>
      </w:pPr>
    </w:p>
    <w:p w14:paraId="25667E29" w14:textId="77777777" w:rsidR="0065614F" w:rsidRPr="00344F6E" w:rsidRDefault="0065614F" w:rsidP="0065614F">
      <w:pPr>
        <w:rPr>
          <w:rFonts w:ascii="TH SarabunIT๙" w:hAnsi="TH SarabunIT๙" w:cs="TH SarabunIT๙"/>
          <w:b/>
          <w:bCs/>
          <w:caps/>
          <w:color w:val="FF0000"/>
          <w:sz w:val="32"/>
          <w:szCs w:val="32"/>
        </w:rPr>
      </w:pPr>
      <w:r w:rsidRPr="00344F6E">
        <w:rPr>
          <w:rFonts w:ascii="TH SarabunIT๙" w:hAnsi="TH SarabunIT๙" w:cs="TH SarabunIT๙"/>
          <w:b/>
          <w:bCs/>
          <w:caps/>
          <w:color w:val="FF0000"/>
          <w:sz w:val="32"/>
          <w:szCs w:val="32"/>
          <w:cs/>
        </w:rPr>
        <w:t xml:space="preserve">รวมราคาที่ดินและสิ่งปลูกสร้าง  = 7,750,000 บาท </w:t>
      </w:r>
    </w:p>
    <w:p w14:paraId="6802A915" w14:textId="77777777" w:rsidR="0065614F" w:rsidRPr="00344F6E" w:rsidRDefault="0065614F" w:rsidP="0065614F">
      <w:pPr>
        <w:rPr>
          <w:rFonts w:ascii="TH SarabunIT๙" w:hAnsi="TH SarabunIT๙" w:cs="TH SarabunIT๙"/>
          <w:b/>
          <w:bCs/>
          <w:caps/>
          <w:color w:val="FF0000"/>
          <w:sz w:val="32"/>
          <w:szCs w:val="32"/>
        </w:rPr>
      </w:pPr>
      <w:r w:rsidRPr="00344F6E">
        <w:rPr>
          <w:rFonts w:ascii="TH SarabunIT๙" w:hAnsi="TH SarabunIT๙" w:cs="TH SarabunIT๙"/>
          <w:b/>
          <w:bCs/>
          <w:caps/>
          <w:color w:val="FF0000"/>
          <w:sz w:val="32"/>
          <w:szCs w:val="32"/>
          <w:cs/>
        </w:rPr>
        <w:t>ชั้นล่างใช้ประกอบกิจการ 2 ชั้นบน ใช้อยู่อาศัย คำนวณตามสัดส่วน</w:t>
      </w:r>
    </w:p>
    <w:p w14:paraId="491D81B1" w14:textId="77777777" w:rsidR="0065614F" w:rsidRPr="00344F6E" w:rsidRDefault="0065614F" w:rsidP="0065614F">
      <w:pPr>
        <w:rPr>
          <w:rFonts w:ascii="TH SarabunIT๙" w:hAnsi="TH SarabunIT๙" w:cs="TH SarabunIT๙"/>
          <w:b/>
          <w:bCs/>
          <w:caps/>
          <w:color w:val="FF0000"/>
          <w:sz w:val="32"/>
          <w:szCs w:val="32"/>
        </w:rPr>
      </w:pPr>
      <w:r w:rsidRPr="00344F6E">
        <w:rPr>
          <w:rFonts w:ascii="TH SarabunIT๙" w:hAnsi="TH SarabunIT๙" w:cs="TH SarabunIT๙"/>
          <w:b/>
          <w:bCs/>
          <w:caps/>
          <w:color w:val="FF0000"/>
          <w:sz w:val="32"/>
          <w:szCs w:val="32"/>
          <w:cs/>
        </w:rPr>
        <w:t>ชั้นล่าง ขนาดพื้นที่ 30 ตร.ม. คิดเป็นสัดส่วน  =  30</w:t>
      </w:r>
      <w:r w:rsidRPr="00344F6E">
        <w:rPr>
          <w:rFonts w:ascii="TH SarabunIT๙" w:hAnsi="TH SarabunIT๙" w:cs="TH SarabunIT๙"/>
          <w:b/>
          <w:bCs/>
          <w:caps/>
          <w:color w:val="FF0000"/>
          <w:sz w:val="32"/>
          <w:szCs w:val="32"/>
        </w:rPr>
        <w:t xml:space="preserve"> x </w:t>
      </w:r>
      <w:r w:rsidRPr="00344F6E">
        <w:rPr>
          <w:rFonts w:ascii="TH SarabunIT๙" w:hAnsi="TH SarabunIT๙" w:cs="TH SarabunIT๙"/>
          <w:b/>
          <w:bCs/>
          <w:caps/>
          <w:color w:val="FF0000"/>
          <w:sz w:val="32"/>
          <w:szCs w:val="32"/>
          <w:cs/>
        </w:rPr>
        <w:t>100/90  =  33%</w:t>
      </w:r>
      <w:r w:rsidR="00344F6E" w:rsidRPr="00344F6E">
        <w:rPr>
          <w:rFonts w:ascii="TH SarabunIT๙" w:hAnsi="TH SarabunIT๙" w:cs="TH SarabunIT๙" w:hint="cs"/>
          <w:b/>
          <w:bCs/>
          <w:caps/>
          <w:color w:val="FF0000"/>
          <w:sz w:val="32"/>
          <w:szCs w:val="32"/>
          <w:cs/>
        </w:rPr>
        <w:t xml:space="preserve">  </w:t>
      </w:r>
      <w:r w:rsidRPr="00344F6E">
        <w:rPr>
          <w:rFonts w:ascii="TH SarabunIT๙" w:hAnsi="TH SarabunIT๙" w:cs="TH SarabunIT๙"/>
          <w:b/>
          <w:bCs/>
          <w:caps/>
          <w:color w:val="FF0000"/>
          <w:sz w:val="32"/>
          <w:szCs w:val="32"/>
          <w:cs/>
        </w:rPr>
        <w:t>7,750,000</w:t>
      </w:r>
      <w:r w:rsidRPr="00344F6E">
        <w:rPr>
          <w:rFonts w:ascii="TH SarabunIT๙" w:hAnsi="TH SarabunIT๙" w:cs="TH SarabunIT๙"/>
          <w:b/>
          <w:bCs/>
          <w:caps/>
          <w:color w:val="FF0000"/>
          <w:sz w:val="32"/>
          <w:szCs w:val="32"/>
        </w:rPr>
        <w:t xml:space="preserve"> X </w:t>
      </w:r>
      <w:r w:rsidRPr="00344F6E">
        <w:rPr>
          <w:rFonts w:ascii="TH SarabunIT๙" w:hAnsi="TH SarabunIT๙" w:cs="TH SarabunIT๙"/>
          <w:b/>
          <w:bCs/>
          <w:caps/>
          <w:color w:val="FF0000"/>
          <w:sz w:val="32"/>
          <w:szCs w:val="32"/>
          <w:cs/>
        </w:rPr>
        <w:t>33/100  =  2,557,500</w:t>
      </w:r>
      <w:r w:rsidRPr="00344F6E">
        <w:rPr>
          <w:rFonts w:ascii="TH SarabunIT๙" w:hAnsi="TH SarabunIT๙" w:cs="TH SarabunIT๙"/>
          <w:b/>
          <w:bCs/>
          <w:caps/>
          <w:color w:val="FF0000"/>
          <w:sz w:val="32"/>
          <w:szCs w:val="32"/>
        </w:rPr>
        <w:t xml:space="preserve"> x </w:t>
      </w:r>
      <w:r w:rsidRPr="00344F6E">
        <w:rPr>
          <w:rFonts w:ascii="TH SarabunIT๙" w:hAnsi="TH SarabunIT๙" w:cs="TH SarabunIT๙"/>
          <w:b/>
          <w:bCs/>
          <w:caps/>
          <w:color w:val="FF0000"/>
          <w:sz w:val="32"/>
          <w:szCs w:val="32"/>
          <w:cs/>
        </w:rPr>
        <w:t>0.3/100 = 7,672.50 บาท</w:t>
      </w:r>
    </w:p>
    <w:p w14:paraId="0C052ED5" w14:textId="79C19FC6" w:rsidR="0065614F" w:rsidRPr="00344F6E" w:rsidRDefault="0065614F" w:rsidP="0065614F">
      <w:pPr>
        <w:rPr>
          <w:rFonts w:ascii="TH SarabunIT๙" w:hAnsi="TH SarabunIT๙" w:cs="TH SarabunIT๙"/>
          <w:b/>
          <w:bCs/>
          <w:caps/>
          <w:color w:val="FF0000"/>
          <w:sz w:val="32"/>
          <w:szCs w:val="32"/>
        </w:rPr>
      </w:pPr>
      <w:r w:rsidRPr="00344F6E">
        <w:rPr>
          <w:rFonts w:ascii="TH SarabunIT๙" w:hAnsi="TH SarabunIT๙" w:cs="TH SarabunIT๙"/>
          <w:b/>
          <w:bCs/>
          <w:caps/>
          <w:color w:val="FF0000"/>
          <w:sz w:val="32"/>
          <w:szCs w:val="32"/>
          <w:cs/>
        </w:rPr>
        <w:t>2 ชั้นบนใช้อยู่อาศัย ขนาดพื้นที่ 60 ตร.ม.  = 60</w:t>
      </w:r>
      <w:r w:rsidRPr="00344F6E">
        <w:rPr>
          <w:rFonts w:ascii="TH SarabunIT๙" w:hAnsi="TH SarabunIT๙" w:cs="TH SarabunIT๙"/>
          <w:b/>
          <w:bCs/>
          <w:caps/>
          <w:color w:val="FF0000"/>
          <w:sz w:val="32"/>
          <w:szCs w:val="32"/>
        </w:rPr>
        <w:t xml:space="preserve"> x </w:t>
      </w:r>
      <w:r w:rsidRPr="00344F6E">
        <w:rPr>
          <w:rFonts w:ascii="TH SarabunIT๙" w:hAnsi="TH SarabunIT๙" w:cs="TH SarabunIT๙"/>
          <w:b/>
          <w:bCs/>
          <w:caps/>
          <w:color w:val="FF0000"/>
          <w:sz w:val="32"/>
          <w:szCs w:val="32"/>
          <w:cs/>
        </w:rPr>
        <w:t>100/90 = 67%</w:t>
      </w:r>
    </w:p>
    <w:p w14:paraId="3DE25874" w14:textId="141B7A00" w:rsidR="0065614F" w:rsidRPr="00344F6E" w:rsidRDefault="002D1D1F" w:rsidP="0065614F">
      <w:pPr>
        <w:rPr>
          <w:rFonts w:ascii="TH SarabunIT๙" w:hAnsi="TH SarabunIT๙" w:cs="TH SarabunIT๙"/>
          <w:b/>
          <w:bCs/>
          <w:caps/>
          <w:color w:val="FF0000"/>
          <w:sz w:val="32"/>
          <w:szCs w:val="32"/>
          <w:cs/>
        </w:rPr>
      </w:pPr>
      <w:r>
        <w:rPr>
          <w:rFonts w:ascii="TH SarabunPSK" w:hAnsi="TH SarabunPSK" w:cs="TH SarabunPSK"/>
          <w:noProof/>
          <w:color w:val="FF0000"/>
          <w:sz w:val="48"/>
          <w:szCs w:val="56"/>
        </w:rPr>
        <w:drawing>
          <wp:anchor distT="0" distB="0" distL="114300" distR="114300" simplePos="0" relativeHeight="251669504" behindDoc="0" locked="0" layoutInCell="1" allowOverlap="1" wp14:anchorId="24935EC0" wp14:editId="1E02A6C6">
            <wp:simplePos x="0" y="0"/>
            <wp:positionH relativeFrom="column">
              <wp:posOffset>4587582</wp:posOffset>
            </wp:positionH>
            <wp:positionV relativeFrom="paragraph">
              <wp:posOffset>-230407</wp:posOffset>
            </wp:positionV>
            <wp:extent cx="1280160" cy="1280160"/>
            <wp:effectExtent l="0" t="0" r="0" b="0"/>
            <wp:wrapSquare wrapText="bothSides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คิวอาร์โค้ดประชาสัมพันธ์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016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614F" w:rsidRPr="00344F6E">
        <w:rPr>
          <w:rFonts w:ascii="TH SarabunIT๙" w:hAnsi="TH SarabunIT๙" w:cs="TH SarabunIT๙"/>
          <w:b/>
          <w:bCs/>
          <w:caps/>
          <w:color w:val="FF0000"/>
          <w:sz w:val="32"/>
          <w:szCs w:val="32"/>
          <w:cs/>
        </w:rPr>
        <w:t>7</w:t>
      </w:r>
      <w:r w:rsidR="0065614F" w:rsidRPr="00344F6E">
        <w:rPr>
          <w:rFonts w:ascii="TH SarabunIT๙" w:hAnsi="TH SarabunIT๙" w:cs="TH SarabunIT๙"/>
          <w:b/>
          <w:bCs/>
          <w:caps/>
          <w:color w:val="FF0000"/>
          <w:sz w:val="32"/>
          <w:szCs w:val="32"/>
        </w:rPr>
        <w:t>,</w:t>
      </w:r>
      <w:r w:rsidR="0065614F" w:rsidRPr="00344F6E">
        <w:rPr>
          <w:rFonts w:ascii="TH SarabunIT๙" w:hAnsi="TH SarabunIT๙" w:cs="TH SarabunIT๙"/>
          <w:b/>
          <w:bCs/>
          <w:caps/>
          <w:color w:val="FF0000"/>
          <w:sz w:val="32"/>
          <w:szCs w:val="32"/>
          <w:cs/>
        </w:rPr>
        <w:t>750</w:t>
      </w:r>
      <w:r w:rsidR="0065614F" w:rsidRPr="00344F6E">
        <w:rPr>
          <w:rFonts w:ascii="TH SarabunIT๙" w:hAnsi="TH SarabunIT๙" w:cs="TH SarabunIT๙"/>
          <w:b/>
          <w:bCs/>
          <w:caps/>
          <w:color w:val="FF0000"/>
          <w:sz w:val="32"/>
          <w:szCs w:val="32"/>
        </w:rPr>
        <w:t>,</w:t>
      </w:r>
      <w:r w:rsidR="0065614F" w:rsidRPr="00344F6E">
        <w:rPr>
          <w:rFonts w:ascii="TH SarabunIT๙" w:hAnsi="TH SarabunIT๙" w:cs="TH SarabunIT๙"/>
          <w:b/>
          <w:bCs/>
          <w:caps/>
          <w:color w:val="FF0000"/>
          <w:sz w:val="32"/>
          <w:szCs w:val="32"/>
          <w:cs/>
        </w:rPr>
        <w:t xml:space="preserve">000 </w:t>
      </w:r>
      <w:r w:rsidR="0065614F" w:rsidRPr="00344F6E">
        <w:rPr>
          <w:rFonts w:ascii="TH SarabunIT๙" w:hAnsi="TH SarabunIT๙" w:cs="TH SarabunIT๙"/>
          <w:b/>
          <w:bCs/>
          <w:caps/>
          <w:color w:val="FF0000"/>
          <w:sz w:val="32"/>
          <w:szCs w:val="32"/>
        </w:rPr>
        <w:t xml:space="preserve">x </w:t>
      </w:r>
      <w:r w:rsidR="0065614F" w:rsidRPr="00344F6E">
        <w:rPr>
          <w:rFonts w:ascii="TH SarabunIT๙" w:hAnsi="TH SarabunIT๙" w:cs="TH SarabunIT๙"/>
          <w:b/>
          <w:bCs/>
          <w:caps/>
          <w:color w:val="FF0000"/>
          <w:sz w:val="32"/>
          <w:szCs w:val="32"/>
          <w:cs/>
        </w:rPr>
        <w:t>67/100 =  5</w:t>
      </w:r>
      <w:r w:rsidR="0065614F" w:rsidRPr="00344F6E">
        <w:rPr>
          <w:rFonts w:ascii="TH SarabunIT๙" w:hAnsi="TH SarabunIT๙" w:cs="TH SarabunIT๙"/>
          <w:b/>
          <w:bCs/>
          <w:caps/>
          <w:color w:val="FF0000"/>
          <w:sz w:val="32"/>
          <w:szCs w:val="32"/>
        </w:rPr>
        <w:t>,</w:t>
      </w:r>
      <w:r w:rsidR="0065614F" w:rsidRPr="00344F6E">
        <w:rPr>
          <w:rFonts w:ascii="TH SarabunIT๙" w:hAnsi="TH SarabunIT๙" w:cs="TH SarabunIT๙"/>
          <w:b/>
          <w:bCs/>
          <w:caps/>
          <w:color w:val="FF0000"/>
          <w:sz w:val="32"/>
          <w:szCs w:val="32"/>
          <w:cs/>
        </w:rPr>
        <w:t>192</w:t>
      </w:r>
      <w:r w:rsidR="0065614F" w:rsidRPr="00344F6E">
        <w:rPr>
          <w:rFonts w:ascii="TH SarabunIT๙" w:hAnsi="TH SarabunIT๙" w:cs="TH SarabunIT๙"/>
          <w:b/>
          <w:bCs/>
          <w:caps/>
          <w:color w:val="FF0000"/>
          <w:sz w:val="32"/>
          <w:szCs w:val="32"/>
        </w:rPr>
        <w:t>,</w:t>
      </w:r>
      <w:r w:rsidR="0065614F" w:rsidRPr="00344F6E">
        <w:rPr>
          <w:rFonts w:ascii="TH SarabunIT๙" w:hAnsi="TH SarabunIT๙" w:cs="TH SarabunIT๙"/>
          <w:b/>
          <w:bCs/>
          <w:caps/>
          <w:color w:val="FF0000"/>
          <w:sz w:val="32"/>
          <w:szCs w:val="32"/>
          <w:cs/>
        </w:rPr>
        <w:t>500 (ไม่ถึง 50 ล้านบาท ได้รับยกเว้น)</w:t>
      </w:r>
    </w:p>
    <w:p w14:paraId="2F682106" w14:textId="724ED81D" w:rsidR="00BE72B7" w:rsidRPr="00344F6E" w:rsidRDefault="00BE72B7" w:rsidP="0065614F">
      <w:pPr>
        <w:tabs>
          <w:tab w:val="left" w:pos="3045"/>
        </w:tabs>
        <w:rPr>
          <w:rFonts w:ascii="TH SarabunPSK" w:hAnsi="TH SarabunPSK" w:cs="TH SarabunPSK"/>
          <w:color w:val="FF0000"/>
          <w:sz w:val="48"/>
          <w:szCs w:val="56"/>
        </w:rPr>
      </w:pPr>
    </w:p>
    <w:sectPr w:rsidR="00BE72B7" w:rsidRPr="00344F6E" w:rsidSect="002D1D1F">
      <w:footerReference w:type="default" r:id="rId17"/>
      <w:pgSz w:w="11906" w:h="16838"/>
      <w:pgMar w:top="1440" w:right="1440" w:bottom="709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DC27F" w14:textId="77777777" w:rsidR="00307561" w:rsidRDefault="00307561" w:rsidP="00BE72B7">
      <w:r>
        <w:separator/>
      </w:r>
    </w:p>
  </w:endnote>
  <w:endnote w:type="continuationSeparator" w:id="0">
    <w:p w14:paraId="2F250BAF" w14:textId="77777777" w:rsidR="00307561" w:rsidRDefault="00307561" w:rsidP="00BE7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6DF4C7" w14:textId="77777777" w:rsidR="00BE72B7" w:rsidRDefault="00BE72B7">
    <w:pPr>
      <w:pStyle w:val="a7"/>
    </w:pPr>
  </w:p>
  <w:p w14:paraId="695452E7" w14:textId="77777777" w:rsidR="00BE72B7" w:rsidRDefault="00BE72B7">
    <w:pPr>
      <w:pStyle w:val="a7"/>
    </w:pPr>
  </w:p>
  <w:p w14:paraId="62FD553D" w14:textId="77777777" w:rsidR="00BE72B7" w:rsidRDefault="00BE72B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C9043" w14:textId="77777777" w:rsidR="00307561" w:rsidRDefault="00307561" w:rsidP="00BE72B7">
      <w:r>
        <w:separator/>
      </w:r>
    </w:p>
  </w:footnote>
  <w:footnote w:type="continuationSeparator" w:id="0">
    <w:p w14:paraId="79D2E622" w14:textId="77777777" w:rsidR="00307561" w:rsidRDefault="00307561" w:rsidP="00BE72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E3D"/>
    <w:rsid w:val="000A4F0E"/>
    <w:rsid w:val="001644BC"/>
    <w:rsid w:val="001A6DE0"/>
    <w:rsid w:val="002A6890"/>
    <w:rsid w:val="002D1D1F"/>
    <w:rsid w:val="00307561"/>
    <w:rsid w:val="00344F6E"/>
    <w:rsid w:val="003600AE"/>
    <w:rsid w:val="003B0F51"/>
    <w:rsid w:val="0065614F"/>
    <w:rsid w:val="006924A9"/>
    <w:rsid w:val="00A21109"/>
    <w:rsid w:val="00A32760"/>
    <w:rsid w:val="00A71CD5"/>
    <w:rsid w:val="00B42E13"/>
    <w:rsid w:val="00BB2E3D"/>
    <w:rsid w:val="00BE6EAD"/>
    <w:rsid w:val="00BE72B7"/>
    <w:rsid w:val="00CB4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26C805"/>
  <w15:docId w15:val="{0870E31B-01E3-4DEB-8B20-9E48B849D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E3D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4F0E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A4F0E"/>
    <w:rPr>
      <w:rFonts w:ascii="Tahoma" w:eastAsia="Times New Roman" w:hAnsi="Tahoma" w:cs="Angsana New"/>
      <w:sz w:val="16"/>
      <w:szCs w:val="20"/>
    </w:rPr>
  </w:style>
  <w:style w:type="paragraph" w:styleId="a5">
    <w:name w:val="header"/>
    <w:basedOn w:val="a"/>
    <w:link w:val="a6"/>
    <w:uiPriority w:val="99"/>
    <w:unhideWhenUsed/>
    <w:rsid w:val="00BE72B7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BE72B7"/>
    <w:rPr>
      <w:rFonts w:ascii="Times New Roman" w:eastAsia="Times New Roman" w:hAnsi="Times New Roman" w:cs="Angsana New"/>
      <w:sz w:val="24"/>
    </w:rPr>
  </w:style>
  <w:style w:type="paragraph" w:styleId="a7">
    <w:name w:val="footer"/>
    <w:basedOn w:val="a"/>
    <w:link w:val="a8"/>
    <w:uiPriority w:val="99"/>
    <w:unhideWhenUsed/>
    <w:rsid w:val="00BE72B7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BE72B7"/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pn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BCDBC-42D5-43DA-B46D-A7298E3D6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AdminTC-64</dc:creator>
  <cp:lastModifiedBy>User</cp:lastModifiedBy>
  <cp:revision>3</cp:revision>
  <dcterms:created xsi:type="dcterms:W3CDTF">2023-01-06T09:12:00Z</dcterms:created>
  <dcterms:modified xsi:type="dcterms:W3CDTF">2023-01-10T03:22:00Z</dcterms:modified>
</cp:coreProperties>
</file>